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43286" w14:textId="77777777" w:rsidR="00101371" w:rsidRPr="003E7BE2" w:rsidRDefault="00101371" w:rsidP="00101371">
      <w:pPr>
        <w:spacing w:after="0" w:line="240" w:lineRule="auto"/>
        <w:jc w:val="center"/>
        <w:rPr>
          <w:rFonts w:ascii="Arial" w:hAnsi="Arial" w:cs="Arial"/>
          <w:b/>
          <w:sz w:val="44"/>
          <w:szCs w:val="96"/>
        </w:rPr>
      </w:pPr>
      <w:r w:rsidRPr="003E7BE2">
        <w:rPr>
          <w:rFonts w:ascii="Arial" w:hAnsi="Arial" w:cs="Arial"/>
          <w:b/>
          <w:sz w:val="44"/>
          <w:szCs w:val="96"/>
        </w:rPr>
        <w:t>CATÁLOGO DE SERVICIOS</w:t>
      </w:r>
    </w:p>
    <w:p w14:paraId="3C2A29C4" w14:textId="38F12F66" w:rsidR="008730AA" w:rsidRPr="003E7BE2" w:rsidRDefault="00101371" w:rsidP="00101371">
      <w:pPr>
        <w:spacing w:after="0" w:line="240" w:lineRule="auto"/>
        <w:jc w:val="center"/>
        <w:rPr>
          <w:rFonts w:ascii="Arial" w:hAnsi="Arial" w:cs="Arial"/>
          <w:b/>
          <w:sz w:val="36"/>
          <w:szCs w:val="96"/>
        </w:rPr>
      </w:pPr>
      <w:r w:rsidRPr="003E7BE2">
        <w:rPr>
          <w:rFonts w:ascii="Arial" w:hAnsi="Arial" w:cs="Arial"/>
          <w:b/>
          <w:sz w:val="36"/>
          <w:szCs w:val="96"/>
        </w:rPr>
        <w:t xml:space="preserve"> </w:t>
      </w:r>
      <w:r w:rsidRPr="003E7BE2">
        <w:rPr>
          <w:rFonts w:ascii="Arial" w:hAnsi="Arial" w:cs="Arial"/>
          <w:b/>
          <w:sz w:val="36"/>
          <w:szCs w:val="96"/>
        </w:rPr>
        <w:t>LA-923055981-E5-2026</w:t>
      </w:r>
    </w:p>
    <w:p w14:paraId="33E3CA87" w14:textId="77777777" w:rsidR="008730AA" w:rsidRPr="003E7BE2" w:rsidRDefault="008730AA" w:rsidP="008730AA">
      <w:pPr>
        <w:spacing w:after="0" w:line="240" w:lineRule="auto"/>
        <w:jc w:val="center"/>
        <w:rPr>
          <w:rFonts w:ascii="Arial" w:hAnsi="Arial" w:cs="Arial"/>
          <w:b/>
          <w:sz w:val="36"/>
          <w:szCs w:val="96"/>
          <w:highlight w:val="yellow"/>
          <w:u w:val="single"/>
        </w:rPr>
      </w:pPr>
    </w:p>
    <w:p w14:paraId="6277FBE8" w14:textId="44DD7A54" w:rsidR="008730AA" w:rsidRPr="003E7BE2" w:rsidRDefault="008730AA" w:rsidP="008730AA">
      <w:pPr>
        <w:spacing w:after="0" w:line="240" w:lineRule="auto"/>
        <w:jc w:val="center"/>
        <w:rPr>
          <w:rFonts w:ascii="Arial" w:hAnsi="Arial" w:cs="Arial"/>
          <w:sz w:val="28"/>
          <w:szCs w:val="96"/>
        </w:rPr>
      </w:pPr>
      <w:r w:rsidRPr="003E7BE2">
        <w:rPr>
          <w:rFonts w:ascii="Arial" w:hAnsi="Arial" w:cs="Arial"/>
          <w:b/>
          <w:sz w:val="40"/>
          <w:szCs w:val="96"/>
          <w:highlight w:val="yellow"/>
          <w:u w:val="single"/>
        </w:rPr>
        <w:t>“PARTIDA 2”</w:t>
      </w:r>
    </w:p>
    <w:p w14:paraId="369CCCB4" w14:textId="16530F24" w:rsidR="008730AA" w:rsidRPr="003E7BE2" w:rsidRDefault="008730AA" w:rsidP="008730AA">
      <w:pPr>
        <w:spacing w:after="0" w:line="240" w:lineRule="auto"/>
        <w:jc w:val="center"/>
        <w:rPr>
          <w:rFonts w:ascii="Arial" w:hAnsi="Arial" w:cs="Arial"/>
          <w:b/>
          <w:sz w:val="36"/>
          <w:szCs w:val="96"/>
        </w:rPr>
      </w:pPr>
      <w:r w:rsidRPr="003E7BE2">
        <w:rPr>
          <w:rFonts w:ascii="Arial" w:hAnsi="Arial" w:cs="Arial"/>
          <w:b/>
          <w:sz w:val="36"/>
          <w:szCs w:val="96"/>
          <w:highlight w:val="yellow"/>
        </w:rPr>
        <w:t>“</w:t>
      </w:r>
      <w:r w:rsidR="00D0009A">
        <w:rPr>
          <w:rFonts w:ascii="Arial" w:hAnsi="Arial" w:cs="Arial"/>
          <w:b/>
          <w:sz w:val="36"/>
          <w:szCs w:val="96"/>
          <w:highlight w:val="yellow"/>
        </w:rPr>
        <w:t>MANTENIMIENTO A NUEVE</w:t>
      </w:r>
      <w:r w:rsidRPr="003E7BE2">
        <w:rPr>
          <w:rFonts w:ascii="Arial" w:hAnsi="Arial" w:cs="Arial"/>
          <w:b/>
          <w:sz w:val="36"/>
          <w:szCs w:val="96"/>
          <w:highlight w:val="yellow"/>
        </w:rPr>
        <w:t xml:space="preserve"> TRANSFORMADORES DE LA UNIVERSIDAD”</w:t>
      </w:r>
    </w:p>
    <w:p w14:paraId="35954A47" w14:textId="54D6618E" w:rsidR="008730AA" w:rsidRPr="003E7BE2" w:rsidRDefault="008730AA" w:rsidP="008730AA">
      <w:pPr>
        <w:spacing w:after="0" w:line="240" w:lineRule="auto"/>
        <w:jc w:val="both"/>
        <w:rPr>
          <w:rFonts w:ascii="Arial" w:hAnsi="Arial" w:cs="Arial"/>
          <w:sz w:val="24"/>
          <w:szCs w:val="96"/>
        </w:rPr>
      </w:pPr>
    </w:p>
    <w:p w14:paraId="3F6962B2" w14:textId="5BF1D163" w:rsidR="00101371" w:rsidRPr="001234A3" w:rsidRDefault="001234A3" w:rsidP="008730AA">
      <w:pPr>
        <w:spacing w:after="0" w:line="240" w:lineRule="auto"/>
        <w:jc w:val="both"/>
        <w:rPr>
          <w:rFonts w:ascii="Arial" w:hAnsi="Arial" w:cs="Arial"/>
          <w:b/>
          <w:sz w:val="24"/>
          <w:szCs w:val="96"/>
        </w:rPr>
      </w:pPr>
      <w:r w:rsidRPr="001234A3">
        <w:rPr>
          <w:rFonts w:ascii="Arial" w:hAnsi="Arial" w:cs="Arial"/>
          <w:b/>
          <w:sz w:val="24"/>
          <w:szCs w:val="96"/>
        </w:rPr>
        <w:t>Especificaciones:</w:t>
      </w:r>
    </w:p>
    <w:p w14:paraId="2CD44A27" w14:textId="77777777" w:rsidR="001234A3" w:rsidRPr="003E7BE2" w:rsidRDefault="001234A3" w:rsidP="008730AA">
      <w:pPr>
        <w:spacing w:after="0" w:line="240" w:lineRule="auto"/>
        <w:jc w:val="both"/>
        <w:rPr>
          <w:rFonts w:ascii="Arial" w:hAnsi="Arial" w:cs="Arial"/>
          <w:sz w:val="24"/>
          <w:szCs w:val="96"/>
        </w:rPr>
      </w:pPr>
    </w:p>
    <w:p w14:paraId="3EDEF2FF" w14:textId="61CD9CEE" w:rsidR="00FF061B" w:rsidRPr="003E7BE2" w:rsidRDefault="00590B3E" w:rsidP="00FF061B">
      <w:pPr>
        <w:pStyle w:val="Default"/>
        <w:jc w:val="center"/>
        <w:rPr>
          <w:rFonts w:ascii="Arial" w:hAnsi="Arial" w:cs="Arial"/>
          <w:b/>
          <w:bCs/>
        </w:rPr>
      </w:pPr>
      <w:r w:rsidRPr="003E7BE2">
        <w:rPr>
          <w:rFonts w:ascii="Arial" w:hAnsi="Arial" w:cs="Arial"/>
          <w:b/>
          <w:bCs/>
        </w:rPr>
        <w:t xml:space="preserve">MANTENIMIENTO </w:t>
      </w:r>
      <w:r w:rsidRPr="00F90710">
        <w:rPr>
          <w:rFonts w:ascii="Arial" w:hAnsi="Arial" w:cs="Arial"/>
          <w:b/>
          <w:bCs/>
          <w:highlight w:val="yellow"/>
        </w:rPr>
        <w:t xml:space="preserve">A </w:t>
      </w:r>
      <w:r w:rsidR="00121525" w:rsidRPr="00F90710">
        <w:rPr>
          <w:rFonts w:ascii="Arial" w:hAnsi="Arial" w:cs="Arial"/>
          <w:b/>
          <w:bCs/>
          <w:highlight w:val="yellow"/>
        </w:rPr>
        <w:t>CUATRO</w:t>
      </w:r>
      <w:r w:rsidR="00121525">
        <w:rPr>
          <w:rFonts w:ascii="Arial" w:hAnsi="Arial" w:cs="Arial"/>
          <w:b/>
          <w:bCs/>
        </w:rPr>
        <w:t xml:space="preserve"> </w:t>
      </w:r>
      <w:r w:rsidRPr="003E7BE2">
        <w:rPr>
          <w:rFonts w:ascii="Arial" w:hAnsi="Arial" w:cs="Arial"/>
          <w:b/>
          <w:bCs/>
        </w:rPr>
        <w:t>TRANSFORMADORES PEDESTAL</w:t>
      </w:r>
    </w:p>
    <w:p w14:paraId="733F1592" w14:textId="4EEC6C9B" w:rsidR="00590B3E" w:rsidRDefault="007A6277" w:rsidP="00FF061B">
      <w:pPr>
        <w:pStyle w:val="Default"/>
        <w:jc w:val="center"/>
        <w:rPr>
          <w:rFonts w:ascii="Arial" w:hAnsi="Arial" w:cs="Arial"/>
          <w:b/>
          <w:bCs/>
        </w:rPr>
      </w:pPr>
      <w:r>
        <w:rPr>
          <w:rFonts w:ascii="Arial" w:hAnsi="Arial" w:cs="Arial"/>
          <w:b/>
          <w:bCs/>
        </w:rPr>
        <w:t>EN</w:t>
      </w:r>
      <w:r w:rsidR="00590B3E" w:rsidRPr="003E7BE2">
        <w:rPr>
          <w:rFonts w:ascii="Arial" w:hAnsi="Arial" w:cs="Arial"/>
          <w:b/>
          <w:bCs/>
        </w:rPr>
        <w:t xml:space="preserve"> </w:t>
      </w:r>
      <w:r w:rsidR="00590B3E" w:rsidRPr="007A6277">
        <w:rPr>
          <w:rFonts w:ascii="Arial" w:hAnsi="Arial" w:cs="Arial"/>
          <w:b/>
          <w:bCs/>
          <w:highlight w:val="yellow"/>
          <w:u w:val="single"/>
        </w:rPr>
        <w:t>EDIFICIOS</w:t>
      </w:r>
      <w:r w:rsidR="00121525">
        <w:rPr>
          <w:rFonts w:ascii="Arial" w:hAnsi="Arial" w:cs="Arial"/>
          <w:b/>
          <w:bCs/>
          <w:highlight w:val="yellow"/>
          <w:u w:val="single"/>
        </w:rPr>
        <w:t>:</w:t>
      </w:r>
      <w:r w:rsidR="00590B3E" w:rsidRPr="007A6277">
        <w:rPr>
          <w:rFonts w:ascii="Arial" w:hAnsi="Arial" w:cs="Arial"/>
          <w:b/>
          <w:bCs/>
          <w:highlight w:val="yellow"/>
          <w:u w:val="single"/>
        </w:rPr>
        <w:t xml:space="preserve"> A, J, M</w:t>
      </w:r>
      <w:r w:rsidR="00121525">
        <w:rPr>
          <w:rFonts w:ascii="Arial" w:hAnsi="Arial" w:cs="Arial"/>
          <w:b/>
          <w:bCs/>
          <w:highlight w:val="yellow"/>
          <w:u w:val="single"/>
        </w:rPr>
        <w:t>,</w:t>
      </w:r>
      <w:r w:rsidR="00590B3E" w:rsidRPr="007A6277">
        <w:rPr>
          <w:rFonts w:ascii="Arial" w:hAnsi="Arial" w:cs="Arial"/>
          <w:b/>
          <w:bCs/>
          <w:highlight w:val="yellow"/>
          <w:u w:val="single"/>
        </w:rPr>
        <w:t xml:space="preserve"> F</w:t>
      </w:r>
    </w:p>
    <w:p w14:paraId="2BA4D195" w14:textId="77777777" w:rsidR="00211D37" w:rsidRPr="003E7BE2" w:rsidRDefault="00211D37" w:rsidP="00FF061B">
      <w:pPr>
        <w:pStyle w:val="Default"/>
        <w:jc w:val="center"/>
        <w:rPr>
          <w:rFonts w:ascii="Arial" w:hAnsi="Arial" w:cs="Arial"/>
        </w:rPr>
      </w:pPr>
    </w:p>
    <w:p w14:paraId="6896DDFE" w14:textId="7EFF2B80" w:rsidR="00590B3E" w:rsidRPr="003E7BE2" w:rsidRDefault="00211D37" w:rsidP="00FF061B">
      <w:pPr>
        <w:pStyle w:val="Default"/>
        <w:jc w:val="both"/>
        <w:rPr>
          <w:rFonts w:ascii="Arial" w:hAnsi="Arial" w:cs="Arial"/>
        </w:rPr>
      </w:pPr>
      <w:r>
        <w:rPr>
          <w:rFonts w:ascii="Arial" w:hAnsi="Arial" w:cs="Arial"/>
        </w:rPr>
        <w:t>El objetivo es</w:t>
      </w:r>
      <w:r w:rsidR="00590B3E" w:rsidRPr="003E7BE2">
        <w:rPr>
          <w:rFonts w:ascii="Arial" w:hAnsi="Arial" w:cs="Arial"/>
        </w:rPr>
        <w:t xml:space="preserve"> prevenir fallas eléctricas, puntos calientes, falsos contactos, acumulación de polvo, humedad, sedimentos, sulfatación y condiciones que puedan comprometer el funcionamiento de los transformadores, seccionadores, gabinetes de media tensión y gabinetes de baja tensión. </w:t>
      </w:r>
    </w:p>
    <w:p w14:paraId="4BC5496D" w14:textId="77777777" w:rsidR="00FF061B" w:rsidRPr="003E7BE2" w:rsidRDefault="00FF061B" w:rsidP="00FF061B">
      <w:pPr>
        <w:pStyle w:val="Default"/>
        <w:jc w:val="both"/>
        <w:rPr>
          <w:rFonts w:ascii="Arial" w:hAnsi="Arial" w:cs="Arial"/>
        </w:rPr>
      </w:pPr>
    </w:p>
    <w:p w14:paraId="16C8D96B" w14:textId="0DCB0CE0" w:rsidR="00211D37" w:rsidRDefault="00F90710" w:rsidP="00FF061B">
      <w:pPr>
        <w:pStyle w:val="Default"/>
        <w:jc w:val="both"/>
        <w:rPr>
          <w:rFonts w:ascii="Arial" w:hAnsi="Arial" w:cs="Arial"/>
        </w:rPr>
      </w:pPr>
      <w:r>
        <w:rPr>
          <w:rFonts w:ascii="Arial" w:hAnsi="Arial" w:cs="Arial"/>
        </w:rPr>
        <w:t xml:space="preserve">Se deberá de realizar </w:t>
      </w:r>
      <w:r w:rsidR="00211D37">
        <w:rPr>
          <w:rFonts w:ascii="Arial" w:hAnsi="Arial" w:cs="Arial"/>
        </w:rPr>
        <w:t xml:space="preserve">la </w:t>
      </w:r>
      <w:r w:rsidR="00590B3E" w:rsidRPr="003E7BE2">
        <w:rPr>
          <w:rFonts w:ascii="Arial" w:hAnsi="Arial" w:cs="Arial"/>
        </w:rPr>
        <w:t xml:space="preserve">libranza en seccionador interno para dejar sin energía los transformadores, limpieza exterior de los tanques, apertura de puertas de baja y media tensión, aplicación de aire a presión, uso de solvente dieléctrico, limpieza de boquillas, desconexión de cables para acceder a conexiones internas, preparación del equipo de medición, pruebas de relación de transformación, pruebas de aislamiento de embobinados y pruebas de rigidez dieléctrica al aceite de los transformadores. </w:t>
      </w:r>
    </w:p>
    <w:p w14:paraId="4EB26E77" w14:textId="77777777" w:rsidR="00211D37" w:rsidRDefault="00211D37" w:rsidP="00FF061B">
      <w:pPr>
        <w:pStyle w:val="Default"/>
        <w:jc w:val="both"/>
        <w:rPr>
          <w:rFonts w:ascii="Arial" w:hAnsi="Arial" w:cs="Arial"/>
        </w:rPr>
      </w:pPr>
    </w:p>
    <w:p w14:paraId="7ECF477D" w14:textId="744209B6" w:rsidR="00590B3E" w:rsidRPr="003E7BE2" w:rsidRDefault="00211D37" w:rsidP="00FF061B">
      <w:pPr>
        <w:pStyle w:val="Default"/>
        <w:jc w:val="both"/>
        <w:rPr>
          <w:rFonts w:ascii="Arial" w:hAnsi="Arial" w:cs="Arial"/>
        </w:rPr>
      </w:pPr>
      <w:r>
        <w:rPr>
          <w:rFonts w:ascii="Arial" w:hAnsi="Arial" w:cs="Arial"/>
        </w:rPr>
        <w:t xml:space="preserve">Se deberá de realizar </w:t>
      </w:r>
      <w:r w:rsidR="00590B3E" w:rsidRPr="003E7BE2">
        <w:rPr>
          <w:rFonts w:ascii="Arial" w:hAnsi="Arial" w:cs="Arial"/>
        </w:rPr>
        <w:t xml:space="preserve">la verificación de posición del cambiador de </w:t>
      </w:r>
      <w:proofErr w:type="spellStart"/>
      <w:r w:rsidR="00590B3E" w:rsidRPr="003E7BE2">
        <w:rPr>
          <w:rFonts w:ascii="Arial" w:hAnsi="Arial" w:cs="Arial"/>
        </w:rPr>
        <w:t>taps</w:t>
      </w:r>
      <w:proofErr w:type="spellEnd"/>
      <w:r w:rsidR="00590B3E" w:rsidRPr="003E7BE2">
        <w:rPr>
          <w:rFonts w:ascii="Arial" w:hAnsi="Arial" w:cs="Arial"/>
        </w:rPr>
        <w:t xml:space="preserve">, revisión de instrumentos de temperatura y nivel, verificación del puente del neutro “XO” a tierra física, reconexión de cables, reapriete de tornillería, limpieza interna del gabinete de media tensión y aplicación de pintura amarilla en la base de los transformadores y áreas circundantes, con el objetivo de mantener condiciones adecuadas de seguridad, identificación y operación. </w:t>
      </w:r>
    </w:p>
    <w:p w14:paraId="664BF50C" w14:textId="77777777" w:rsidR="00FF061B" w:rsidRPr="003E7BE2" w:rsidRDefault="00FF061B" w:rsidP="00FF061B">
      <w:pPr>
        <w:pStyle w:val="Default"/>
        <w:jc w:val="both"/>
        <w:rPr>
          <w:rFonts w:ascii="Arial" w:hAnsi="Arial" w:cs="Arial"/>
        </w:rPr>
      </w:pPr>
    </w:p>
    <w:p w14:paraId="57925B22" w14:textId="27692E2E" w:rsidR="008730AA" w:rsidRPr="003E7BE2" w:rsidRDefault="00211D37" w:rsidP="00FF061B">
      <w:pPr>
        <w:spacing w:after="0" w:line="240" w:lineRule="auto"/>
        <w:jc w:val="both"/>
        <w:rPr>
          <w:rFonts w:ascii="Arial" w:hAnsi="Arial" w:cs="Arial"/>
          <w:color w:val="000000"/>
          <w:sz w:val="24"/>
          <w:szCs w:val="24"/>
        </w:rPr>
      </w:pPr>
      <w:r>
        <w:rPr>
          <w:rFonts w:ascii="Arial" w:hAnsi="Arial" w:cs="Arial"/>
          <w:color w:val="000000"/>
          <w:sz w:val="24"/>
          <w:szCs w:val="24"/>
        </w:rPr>
        <w:t>S</w:t>
      </w:r>
      <w:r w:rsidR="00590B3E" w:rsidRPr="003E7BE2">
        <w:rPr>
          <w:rFonts w:ascii="Arial" w:hAnsi="Arial" w:cs="Arial"/>
          <w:color w:val="000000"/>
          <w:sz w:val="24"/>
          <w:szCs w:val="24"/>
        </w:rPr>
        <w:t xml:space="preserve">e </w:t>
      </w:r>
      <w:r w:rsidR="00F90710" w:rsidRPr="00F90710">
        <w:rPr>
          <w:rFonts w:ascii="Arial" w:hAnsi="Arial" w:cs="Arial"/>
          <w:color w:val="000000"/>
          <w:sz w:val="24"/>
          <w:szCs w:val="24"/>
        </w:rPr>
        <w:t>deberá</w:t>
      </w:r>
      <w:r w:rsidR="00590B3E" w:rsidRPr="003E7BE2">
        <w:rPr>
          <w:rFonts w:ascii="Arial" w:hAnsi="Arial" w:cs="Arial"/>
          <w:color w:val="000000"/>
          <w:sz w:val="24"/>
          <w:szCs w:val="24"/>
        </w:rPr>
        <w:t xml:space="preserve"> </w:t>
      </w:r>
      <w:r>
        <w:rPr>
          <w:rFonts w:ascii="Arial" w:hAnsi="Arial" w:cs="Arial"/>
          <w:color w:val="000000"/>
          <w:sz w:val="24"/>
          <w:szCs w:val="24"/>
        </w:rPr>
        <w:t xml:space="preserve">realizar el </w:t>
      </w:r>
      <w:r w:rsidR="00590B3E" w:rsidRPr="003E7BE2">
        <w:rPr>
          <w:rFonts w:ascii="Arial" w:hAnsi="Arial" w:cs="Arial"/>
          <w:color w:val="000000"/>
          <w:sz w:val="24"/>
          <w:szCs w:val="24"/>
        </w:rPr>
        <w:t>mantenimiento a los gabinetes de baja tensión, incluyendo retiro de tapas y cubierta secundaria, limpieza con aire a presión para eliminación de polvo, suciedad o residuos, limpieza con solvente dieléctrico de interruptores, cables y gabinetes, así como verificación del apriete de conectores de interruptores principales y derivados, con la finalidad de evitar calentamientos, falsos contactos y posibles interrupciones del servicio eléctrico.</w:t>
      </w:r>
    </w:p>
    <w:p w14:paraId="4ED14425" w14:textId="3DB39A0E" w:rsidR="008730AA" w:rsidRPr="003E7BE2" w:rsidRDefault="008730AA" w:rsidP="00FF061B">
      <w:pPr>
        <w:pStyle w:val="Default"/>
        <w:jc w:val="both"/>
        <w:rPr>
          <w:rFonts w:ascii="Arial" w:hAnsi="Arial" w:cs="Arial"/>
        </w:rPr>
      </w:pPr>
    </w:p>
    <w:p w14:paraId="6841BF07" w14:textId="2F2D9D10" w:rsidR="00590B3E" w:rsidRPr="003E7BE2" w:rsidRDefault="00211D37" w:rsidP="00FF061B">
      <w:pPr>
        <w:pStyle w:val="Default"/>
        <w:jc w:val="both"/>
        <w:rPr>
          <w:rFonts w:ascii="Arial" w:hAnsi="Arial" w:cs="Arial"/>
        </w:rPr>
      </w:pPr>
      <w:r>
        <w:rPr>
          <w:rFonts w:ascii="Arial" w:hAnsi="Arial" w:cs="Arial"/>
        </w:rPr>
        <w:t xml:space="preserve">Se </w:t>
      </w:r>
      <w:r w:rsidR="00F90710">
        <w:rPr>
          <w:rFonts w:ascii="Arial" w:hAnsi="Arial" w:cs="Arial"/>
        </w:rPr>
        <w:t>deberá</w:t>
      </w:r>
      <w:r w:rsidR="00F90710">
        <w:rPr>
          <w:rFonts w:ascii="Arial" w:hAnsi="Arial" w:cs="Arial"/>
        </w:rPr>
        <w:t xml:space="preserve"> </w:t>
      </w:r>
      <w:r w:rsidR="00D0009A">
        <w:rPr>
          <w:rFonts w:ascii="Arial" w:hAnsi="Arial" w:cs="Arial"/>
        </w:rPr>
        <w:t xml:space="preserve">realizar la </w:t>
      </w:r>
      <w:r w:rsidR="00590B3E" w:rsidRPr="003E7BE2">
        <w:rPr>
          <w:rFonts w:ascii="Arial" w:hAnsi="Arial" w:cs="Arial"/>
        </w:rPr>
        <w:t xml:space="preserve">revisión mediante cámara </w:t>
      </w:r>
      <w:proofErr w:type="spellStart"/>
      <w:r w:rsidR="00590B3E" w:rsidRPr="003E7BE2">
        <w:rPr>
          <w:rFonts w:ascii="Arial" w:hAnsi="Arial" w:cs="Arial"/>
        </w:rPr>
        <w:t>termográfica</w:t>
      </w:r>
      <w:proofErr w:type="spellEnd"/>
      <w:r w:rsidR="00590B3E" w:rsidRPr="003E7BE2">
        <w:rPr>
          <w:rFonts w:ascii="Arial" w:hAnsi="Arial" w:cs="Arial"/>
        </w:rPr>
        <w:t xml:space="preserve"> en condiciones normales de operación, con el objetivo </w:t>
      </w:r>
      <w:r>
        <w:rPr>
          <w:rFonts w:ascii="Arial" w:hAnsi="Arial" w:cs="Arial"/>
        </w:rPr>
        <w:t xml:space="preserve">en su caso, </w:t>
      </w:r>
      <w:r w:rsidR="00590B3E" w:rsidRPr="003E7BE2">
        <w:rPr>
          <w:rFonts w:ascii="Arial" w:hAnsi="Arial" w:cs="Arial"/>
        </w:rPr>
        <w:t xml:space="preserve">de identificar puntos calientes o anomalías térmicas en transformadores, tableros, barras e interruptores derivados. </w:t>
      </w:r>
    </w:p>
    <w:p w14:paraId="2DD1095E" w14:textId="77777777" w:rsidR="001B4DFE" w:rsidRDefault="001B4DFE" w:rsidP="007A6277">
      <w:pPr>
        <w:pStyle w:val="Default"/>
        <w:jc w:val="center"/>
        <w:rPr>
          <w:rFonts w:ascii="Arial" w:hAnsi="Arial" w:cs="Arial"/>
          <w:b/>
          <w:bCs/>
        </w:rPr>
      </w:pPr>
    </w:p>
    <w:p w14:paraId="222FC04D" w14:textId="095F7325" w:rsidR="00590B3E" w:rsidRPr="003E7BE2" w:rsidRDefault="00590B3E" w:rsidP="007A6277">
      <w:pPr>
        <w:pStyle w:val="Default"/>
        <w:jc w:val="center"/>
        <w:rPr>
          <w:rFonts w:ascii="Arial" w:hAnsi="Arial" w:cs="Arial"/>
        </w:rPr>
      </w:pPr>
      <w:r w:rsidRPr="003E7BE2">
        <w:rPr>
          <w:rFonts w:ascii="Arial" w:hAnsi="Arial" w:cs="Arial"/>
          <w:b/>
          <w:bCs/>
        </w:rPr>
        <w:t xml:space="preserve">MANTENIMIENTO </w:t>
      </w:r>
      <w:r w:rsidRPr="001234A3">
        <w:rPr>
          <w:rFonts w:ascii="Arial" w:hAnsi="Arial" w:cs="Arial"/>
          <w:b/>
          <w:bCs/>
          <w:highlight w:val="yellow"/>
        </w:rPr>
        <w:t xml:space="preserve">A </w:t>
      </w:r>
      <w:r w:rsidR="00121525" w:rsidRPr="001234A3">
        <w:rPr>
          <w:rFonts w:ascii="Arial" w:hAnsi="Arial" w:cs="Arial"/>
          <w:b/>
          <w:bCs/>
          <w:highlight w:val="yellow"/>
        </w:rPr>
        <w:t>CUATRO</w:t>
      </w:r>
      <w:r w:rsidR="00121525">
        <w:rPr>
          <w:rFonts w:ascii="Arial" w:hAnsi="Arial" w:cs="Arial"/>
          <w:b/>
          <w:bCs/>
        </w:rPr>
        <w:t xml:space="preserve"> </w:t>
      </w:r>
      <w:r w:rsidRPr="003E7BE2">
        <w:rPr>
          <w:rFonts w:ascii="Arial" w:hAnsi="Arial" w:cs="Arial"/>
          <w:b/>
          <w:bCs/>
        </w:rPr>
        <w:t>TRANSFOR</w:t>
      </w:r>
      <w:r w:rsidR="007A6277">
        <w:rPr>
          <w:rFonts w:ascii="Arial" w:hAnsi="Arial" w:cs="Arial"/>
          <w:b/>
          <w:bCs/>
        </w:rPr>
        <w:t>MADORES PEDESTAL</w:t>
      </w:r>
    </w:p>
    <w:p w14:paraId="5E41665C" w14:textId="678D35D6" w:rsidR="00590B3E" w:rsidRPr="003E7BE2" w:rsidRDefault="007A6277" w:rsidP="00121525">
      <w:pPr>
        <w:spacing w:after="0" w:line="240" w:lineRule="auto"/>
        <w:jc w:val="center"/>
        <w:rPr>
          <w:rFonts w:ascii="Arial" w:hAnsi="Arial" w:cs="Arial"/>
          <w:sz w:val="24"/>
          <w:szCs w:val="24"/>
        </w:rPr>
      </w:pPr>
      <w:r>
        <w:rPr>
          <w:rFonts w:ascii="Arial" w:hAnsi="Arial" w:cs="Arial"/>
          <w:b/>
          <w:bCs/>
          <w:sz w:val="24"/>
          <w:szCs w:val="24"/>
        </w:rPr>
        <w:t xml:space="preserve">EN </w:t>
      </w:r>
      <w:r w:rsidRPr="009A35C0">
        <w:rPr>
          <w:rFonts w:ascii="Arial" w:hAnsi="Arial" w:cs="Arial"/>
          <w:b/>
          <w:bCs/>
          <w:sz w:val="24"/>
          <w:szCs w:val="24"/>
          <w:highlight w:val="yellow"/>
        </w:rPr>
        <w:t>EDIFICIOS</w:t>
      </w:r>
      <w:r w:rsidR="00121525">
        <w:rPr>
          <w:rFonts w:ascii="Arial" w:hAnsi="Arial" w:cs="Arial"/>
          <w:b/>
          <w:bCs/>
          <w:sz w:val="24"/>
          <w:szCs w:val="24"/>
          <w:highlight w:val="yellow"/>
        </w:rPr>
        <w:t>:</w:t>
      </w:r>
      <w:r w:rsidRPr="009A35C0">
        <w:rPr>
          <w:rFonts w:ascii="Arial" w:hAnsi="Arial" w:cs="Arial"/>
          <w:b/>
          <w:bCs/>
          <w:sz w:val="24"/>
          <w:szCs w:val="24"/>
          <w:highlight w:val="yellow"/>
        </w:rPr>
        <w:t xml:space="preserve"> H, K, D,</w:t>
      </w:r>
      <w:r w:rsidR="00590B3E" w:rsidRPr="009A35C0">
        <w:rPr>
          <w:rFonts w:ascii="Arial" w:hAnsi="Arial" w:cs="Arial"/>
          <w:b/>
          <w:bCs/>
          <w:sz w:val="24"/>
          <w:szCs w:val="24"/>
          <w:highlight w:val="yellow"/>
        </w:rPr>
        <w:t xml:space="preserve"> </w:t>
      </w:r>
      <w:r w:rsidR="00121525">
        <w:rPr>
          <w:rFonts w:ascii="Arial" w:hAnsi="Arial" w:cs="Arial"/>
          <w:b/>
          <w:bCs/>
          <w:sz w:val="24"/>
          <w:szCs w:val="24"/>
          <w:highlight w:val="yellow"/>
        </w:rPr>
        <w:t>FRENTE EDIFICIO DE LA “</w:t>
      </w:r>
      <w:r w:rsidR="00590B3E" w:rsidRPr="009A35C0">
        <w:rPr>
          <w:rFonts w:ascii="Arial" w:hAnsi="Arial" w:cs="Arial"/>
          <w:b/>
          <w:bCs/>
          <w:sz w:val="24"/>
          <w:szCs w:val="24"/>
          <w:highlight w:val="yellow"/>
        </w:rPr>
        <w:t>COP</w:t>
      </w:r>
      <w:r w:rsidR="00121525">
        <w:rPr>
          <w:rFonts w:ascii="Arial" w:hAnsi="Arial" w:cs="Arial"/>
          <w:b/>
          <w:bCs/>
          <w:sz w:val="24"/>
          <w:szCs w:val="24"/>
          <w:highlight w:val="yellow"/>
        </w:rPr>
        <w:t>”</w:t>
      </w:r>
    </w:p>
    <w:p w14:paraId="5B479068" w14:textId="77777777" w:rsidR="007A6277" w:rsidRDefault="007A6277" w:rsidP="003E7BE2">
      <w:pPr>
        <w:pStyle w:val="Default"/>
        <w:jc w:val="both"/>
        <w:rPr>
          <w:rFonts w:ascii="Arial" w:hAnsi="Arial" w:cs="Arial"/>
        </w:rPr>
      </w:pPr>
    </w:p>
    <w:p w14:paraId="0CF4C3D6" w14:textId="085CC862" w:rsidR="00590B3E" w:rsidRDefault="00F90710" w:rsidP="003E7BE2">
      <w:pPr>
        <w:pStyle w:val="Default"/>
        <w:jc w:val="both"/>
        <w:rPr>
          <w:rFonts w:ascii="Arial" w:hAnsi="Arial" w:cs="Arial"/>
        </w:rPr>
      </w:pPr>
      <w:r>
        <w:rPr>
          <w:rFonts w:ascii="Arial" w:hAnsi="Arial" w:cs="Arial"/>
        </w:rPr>
        <w:t xml:space="preserve">Se deberá de realizar </w:t>
      </w:r>
      <w:r w:rsidR="00590B3E" w:rsidRPr="003E7BE2">
        <w:rPr>
          <w:rFonts w:ascii="Arial" w:hAnsi="Arial" w:cs="Arial"/>
        </w:rPr>
        <w:t xml:space="preserve">la libranza en seccionador interno para dejar sin energía los transformadores, limpieza exterior de los tanques, apertura de secciones de baja y media tensión, limpieza con aire a presión, aplicación de solvente dieléctrico, desconexión y reconexión de cables, preparación de equipo de medición y </w:t>
      </w:r>
      <w:proofErr w:type="spellStart"/>
      <w:r w:rsidR="00590B3E" w:rsidRPr="003E7BE2">
        <w:rPr>
          <w:rFonts w:ascii="Arial" w:hAnsi="Arial" w:cs="Arial"/>
        </w:rPr>
        <w:t>megger</w:t>
      </w:r>
      <w:proofErr w:type="spellEnd"/>
      <w:r w:rsidR="00590B3E" w:rsidRPr="003E7BE2">
        <w:rPr>
          <w:rFonts w:ascii="Arial" w:hAnsi="Arial" w:cs="Arial"/>
        </w:rPr>
        <w:t xml:space="preserve">, pruebas de relación de transformación, pruebas de aislamiento de embobinados y prueba de rigidez dieléctrica al aceite de los transformadores. </w:t>
      </w:r>
    </w:p>
    <w:p w14:paraId="063338B8" w14:textId="77777777" w:rsidR="007A6277" w:rsidRPr="003E7BE2" w:rsidRDefault="007A6277" w:rsidP="003E7BE2">
      <w:pPr>
        <w:pStyle w:val="Default"/>
        <w:jc w:val="both"/>
        <w:rPr>
          <w:rFonts w:ascii="Arial" w:hAnsi="Arial" w:cs="Arial"/>
        </w:rPr>
      </w:pPr>
    </w:p>
    <w:p w14:paraId="25099F38" w14:textId="22ED76D6" w:rsidR="00590B3E" w:rsidRDefault="00F90710" w:rsidP="003E7BE2">
      <w:pPr>
        <w:pStyle w:val="Default"/>
        <w:jc w:val="both"/>
        <w:rPr>
          <w:rFonts w:ascii="Arial" w:hAnsi="Arial" w:cs="Arial"/>
        </w:rPr>
      </w:pPr>
      <w:r>
        <w:rPr>
          <w:rFonts w:ascii="Arial" w:hAnsi="Arial" w:cs="Arial"/>
        </w:rPr>
        <w:t xml:space="preserve">Se deberá </w:t>
      </w:r>
      <w:r w:rsidR="00590B3E" w:rsidRPr="003E7BE2">
        <w:rPr>
          <w:rFonts w:ascii="Arial" w:hAnsi="Arial" w:cs="Arial"/>
        </w:rPr>
        <w:t xml:space="preserve">verificar la posición del cambiador de </w:t>
      </w:r>
      <w:proofErr w:type="spellStart"/>
      <w:r w:rsidR="00590B3E" w:rsidRPr="003E7BE2">
        <w:rPr>
          <w:rFonts w:ascii="Arial" w:hAnsi="Arial" w:cs="Arial"/>
        </w:rPr>
        <w:t>taps</w:t>
      </w:r>
      <w:proofErr w:type="spellEnd"/>
      <w:r w:rsidR="00590B3E" w:rsidRPr="003E7BE2">
        <w:rPr>
          <w:rFonts w:ascii="Arial" w:hAnsi="Arial" w:cs="Arial"/>
        </w:rPr>
        <w:t xml:space="preserve">, instrumentos de temperatura y nivel, puente del neutro “XO” a tierra física, reapriete de conexiones, aplicación de pintura amarillo tráfico en base de transformadores y limpieza general de las áreas circundantes, con el objetivo de mantener condiciones adecuadas de seguridad, identificación y operación. </w:t>
      </w:r>
    </w:p>
    <w:p w14:paraId="6C98DFD5" w14:textId="77777777" w:rsidR="007A6277" w:rsidRPr="003E7BE2" w:rsidRDefault="007A6277" w:rsidP="003E7BE2">
      <w:pPr>
        <w:pStyle w:val="Default"/>
        <w:jc w:val="both"/>
        <w:rPr>
          <w:rFonts w:ascii="Arial" w:hAnsi="Arial" w:cs="Arial"/>
        </w:rPr>
      </w:pPr>
    </w:p>
    <w:p w14:paraId="7D2DDCD7" w14:textId="62F41EA6" w:rsidR="00590B3E" w:rsidRDefault="00F90710" w:rsidP="003E7BE2">
      <w:pPr>
        <w:pStyle w:val="Default"/>
        <w:jc w:val="both"/>
        <w:rPr>
          <w:rFonts w:ascii="Arial" w:hAnsi="Arial" w:cs="Arial"/>
        </w:rPr>
      </w:pPr>
      <w:r>
        <w:rPr>
          <w:rFonts w:ascii="Arial" w:hAnsi="Arial" w:cs="Arial"/>
        </w:rPr>
        <w:t xml:space="preserve">Se deberá de </w:t>
      </w:r>
      <w:r w:rsidR="00590B3E" w:rsidRPr="003E7BE2">
        <w:rPr>
          <w:rFonts w:ascii="Arial" w:hAnsi="Arial" w:cs="Arial"/>
        </w:rPr>
        <w:t>identifica</w:t>
      </w:r>
      <w:r>
        <w:rPr>
          <w:rFonts w:ascii="Arial" w:hAnsi="Arial" w:cs="Arial"/>
        </w:rPr>
        <w:t>r</w:t>
      </w:r>
      <w:r w:rsidR="00590B3E" w:rsidRPr="003E7BE2">
        <w:rPr>
          <w:rFonts w:ascii="Arial" w:hAnsi="Arial" w:cs="Arial"/>
        </w:rPr>
        <w:t xml:space="preserve"> </w:t>
      </w:r>
      <w:r>
        <w:rPr>
          <w:rFonts w:ascii="Arial" w:hAnsi="Arial" w:cs="Arial"/>
        </w:rPr>
        <w:t xml:space="preserve">y reparar </w:t>
      </w:r>
      <w:r w:rsidR="00590B3E" w:rsidRPr="003E7BE2">
        <w:rPr>
          <w:rFonts w:ascii="Arial" w:hAnsi="Arial" w:cs="Arial"/>
        </w:rPr>
        <w:t xml:space="preserve">fugas en aisladores, realizar extracción controlada de aceite dieléctrico hasta el nivel necesario, retiro de tapas correspondientes, fabricación e instalación de empaque de hule de neopreno, reinstalación de aisladores, reconexión interna de cables de baja tensión, cierre de tapas y reincorporación del aceite retirado al finalizar la actividad. </w:t>
      </w:r>
    </w:p>
    <w:p w14:paraId="275C97BD" w14:textId="77777777" w:rsidR="007A6277" w:rsidRPr="003E7BE2" w:rsidRDefault="007A6277" w:rsidP="003E7BE2">
      <w:pPr>
        <w:pStyle w:val="Default"/>
        <w:jc w:val="both"/>
        <w:rPr>
          <w:rFonts w:ascii="Arial" w:hAnsi="Arial" w:cs="Arial"/>
        </w:rPr>
      </w:pPr>
    </w:p>
    <w:p w14:paraId="4F5D3DD1" w14:textId="619021F4" w:rsidR="00590B3E" w:rsidRPr="003E7BE2" w:rsidRDefault="00F90710" w:rsidP="003E7BE2">
      <w:pPr>
        <w:spacing w:after="0" w:line="240" w:lineRule="auto"/>
        <w:jc w:val="both"/>
        <w:rPr>
          <w:rFonts w:ascii="Arial" w:hAnsi="Arial" w:cs="Arial"/>
          <w:sz w:val="24"/>
          <w:szCs w:val="24"/>
        </w:rPr>
      </w:pPr>
      <w:r w:rsidRPr="00F90710">
        <w:rPr>
          <w:rFonts w:ascii="Arial" w:hAnsi="Arial" w:cs="Arial"/>
          <w:sz w:val="24"/>
          <w:szCs w:val="24"/>
        </w:rPr>
        <w:t xml:space="preserve">Se deberá de realizar </w:t>
      </w:r>
      <w:r w:rsidR="00590B3E" w:rsidRPr="003E7BE2">
        <w:rPr>
          <w:rFonts w:ascii="Arial" w:hAnsi="Arial" w:cs="Arial"/>
          <w:sz w:val="24"/>
          <w:szCs w:val="24"/>
        </w:rPr>
        <w:t>el mantenimiento a gabinetes de baja tensión, incluyendo retiro de tapas, limpieza con aire a presión, lavado con solvente dieléctrico de interruptores, cables y gabinetes, así como verificación del apriete de conectores de interruptores principales y derivados, con la finalidad de prevenir calentamientos, falsos contactos e interrupciones del servicio.</w:t>
      </w:r>
    </w:p>
    <w:p w14:paraId="7E8EBFAE" w14:textId="777D90E0" w:rsidR="008730AA" w:rsidRPr="003E7BE2" w:rsidRDefault="008730AA" w:rsidP="008730AA">
      <w:pPr>
        <w:spacing w:after="0" w:line="240" w:lineRule="auto"/>
        <w:jc w:val="both"/>
        <w:rPr>
          <w:rFonts w:ascii="Arial" w:hAnsi="Arial" w:cs="Arial"/>
          <w:sz w:val="24"/>
          <w:szCs w:val="24"/>
        </w:rPr>
      </w:pPr>
    </w:p>
    <w:p w14:paraId="72CAE7B3" w14:textId="242A621C" w:rsidR="00590B3E" w:rsidRDefault="0041501B" w:rsidP="0041501B">
      <w:pPr>
        <w:spacing w:after="0" w:line="240" w:lineRule="auto"/>
        <w:jc w:val="both"/>
        <w:rPr>
          <w:rFonts w:ascii="Arial" w:hAnsi="Arial" w:cs="Arial"/>
          <w:sz w:val="24"/>
          <w:szCs w:val="24"/>
        </w:rPr>
      </w:pPr>
      <w:r w:rsidRPr="00F90710">
        <w:rPr>
          <w:rFonts w:ascii="Arial" w:hAnsi="Arial" w:cs="Arial"/>
          <w:sz w:val="24"/>
          <w:szCs w:val="24"/>
        </w:rPr>
        <w:t xml:space="preserve">Se deberá de realizar </w:t>
      </w:r>
      <w:r w:rsidR="00590B3E" w:rsidRPr="003E7BE2">
        <w:rPr>
          <w:rFonts w:ascii="Arial" w:hAnsi="Arial" w:cs="Arial"/>
          <w:sz w:val="24"/>
          <w:szCs w:val="24"/>
        </w:rPr>
        <w:t xml:space="preserve">la revisión mediante cámara </w:t>
      </w:r>
      <w:proofErr w:type="spellStart"/>
      <w:r w:rsidR="00590B3E" w:rsidRPr="003E7BE2">
        <w:rPr>
          <w:rFonts w:ascii="Arial" w:hAnsi="Arial" w:cs="Arial"/>
          <w:sz w:val="24"/>
          <w:szCs w:val="24"/>
        </w:rPr>
        <w:t>termográfica</w:t>
      </w:r>
      <w:proofErr w:type="spellEnd"/>
      <w:r w:rsidR="00590B3E" w:rsidRPr="003E7BE2">
        <w:rPr>
          <w:rFonts w:ascii="Arial" w:hAnsi="Arial" w:cs="Arial"/>
          <w:sz w:val="24"/>
          <w:szCs w:val="24"/>
        </w:rPr>
        <w:t xml:space="preserve"> en condiciones normales de operación, tanto en transformadores como en tableros </w:t>
      </w:r>
      <w:proofErr w:type="spellStart"/>
      <w:r w:rsidR="00590B3E" w:rsidRPr="003E7BE2">
        <w:rPr>
          <w:rFonts w:ascii="Arial" w:hAnsi="Arial" w:cs="Arial"/>
          <w:sz w:val="24"/>
          <w:szCs w:val="24"/>
        </w:rPr>
        <w:t>autosoportados</w:t>
      </w:r>
      <w:proofErr w:type="spellEnd"/>
      <w:r w:rsidR="00590B3E" w:rsidRPr="003E7BE2">
        <w:rPr>
          <w:rFonts w:ascii="Arial" w:hAnsi="Arial" w:cs="Arial"/>
          <w:sz w:val="24"/>
          <w:szCs w:val="24"/>
        </w:rPr>
        <w:t>, barras e interruptores</w:t>
      </w:r>
      <w:r>
        <w:rPr>
          <w:rFonts w:ascii="Arial" w:hAnsi="Arial" w:cs="Arial"/>
          <w:sz w:val="24"/>
          <w:szCs w:val="24"/>
        </w:rPr>
        <w:t xml:space="preserve"> </w:t>
      </w:r>
      <w:r w:rsidR="00590B3E" w:rsidRPr="003E7BE2">
        <w:rPr>
          <w:rFonts w:ascii="Arial" w:hAnsi="Arial" w:cs="Arial"/>
          <w:sz w:val="24"/>
          <w:szCs w:val="24"/>
        </w:rPr>
        <w:t xml:space="preserve">derivados, para detectar puntos calientes o anomalías térmicas que puedan representar riesgo de falla eléctrica. </w:t>
      </w:r>
    </w:p>
    <w:p w14:paraId="09028A24" w14:textId="77777777" w:rsidR="0041501B" w:rsidRPr="003E7BE2" w:rsidRDefault="0041501B" w:rsidP="0041501B">
      <w:pPr>
        <w:spacing w:after="0" w:line="240" w:lineRule="auto"/>
        <w:jc w:val="both"/>
        <w:rPr>
          <w:rFonts w:ascii="Arial" w:hAnsi="Arial" w:cs="Arial"/>
          <w:sz w:val="24"/>
          <w:szCs w:val="24"/>
        </w:rPr>
      </w:pPr>
    </w:p>
    <w:p w14:paraId="6D27AC65" w14:textId="417A42DF" w:rsidR="00590B3E" w:rsidRDefault="00590B3E" w:rsidP="003E7BE2">
      <w:pPr>
        <w:pStyle w:val="Default"/>
        <w:jc w:val="both"/>
        <w:rPr>
          <w:rFonts w:ascii="Arial" w:hAnsi="Arial" w:cs="Arial"/>
        </w:rPr>
      </w:pPr>
      <w:r w:rsidRPr="003E7BE2">
        <w:rPr>
          <w:rFonts w:ascii="Arial" w:hAnsi="Arial" w:cs="Arial"/>
        </w:rPr>
        <w:t xml:space="preserve">Estas acciones resultan necesarias debido a que los transformadores mencionados forman parte esencial de la infraestructura eléctrica de la Universidad, por lo que su mantenimiento oportuno contribuye a reducir riesgos operativos, proteger los equipos conectados, prevenir interrupciones en el suministro eléctrico y mantener condiciones seguras para la comunidad universitaria. </w:t>
      </w:r>
    </w:p>
    <w:p w14:paraId="0A643CE8" w14:textId="77777777" w:rsidR="0041501B" w:rsidRPr="003E7BE2" w:rsidRDefault="0041501B" w:rsidP="003E7BE2">
      <w:pPr>
        <w:pStyle w:val="Default"/>
        <w:jc w:val="both"/>
        <w:rPr>
          <w:rFonts w:ascii="Arial" w:hAnsi="Arial" w:cs="Arial"/>
        </w:rPr>
      </w:pPr>
    </w:p>
    <w:p w14:paraId="03476E77" w14:textId="4281463B" w:rsidR="00590B3E" w:rsidRDefault="00590B3E" w:rsidP="008730AA">
      <w:pPr>
        <w:spacing w:after="0" w:line="240" w:lineRule="auto"/>
        <w:jc w:val="both"/>
        <w:rPr>
          <w:rFonts w:ascii="Arial" w:hAnsi="Arial" w:cs="Arial"/>
          <w:sz w:val="24"/>
          <w:szCs w:val="24"/>
        </w:rPr>
      </w:pPr>
    </w:p>
    <w:p w14:paraId="747016E1" w14:textId="0B2AA097" w:rsidR="0041501B" w:rsidRDefault="0041501B" w:rsidP="008730AA">
      <w:pPr>
        <w:spacing w:after="0" w:line="240" w:lineRule="auto"/>
        <w:jc w:val="both"/>
        <w:rPr>
          <w:rFonts w:ascii="Arial" w:hAnsi="Arial" w:cs="Arial"/>
          <w:sz w:val="24"/>
          <w:szCs w:val="24"/>
        </w:rPr>
      </w:pPr>
    </w:p>
    <w:p w14:paraId="7D5F753A" w14:textId="52213100" w:rsidR="0041501B" w:rsidRDefault="0041501B" w:rsidP="008730AA">
      <w:pPr>
        <w:spacing w:after="0" w:line="240" w:lineRule="auto"/>
        <w:jc w:val="both"/>
        <w:rPr>
          <w:rFonts w:ascii="Arial" w:hAnsi="Arial" w:cs="Arial"/>
          <w:sz w:val="24"/>
          <w:szCs w:val="24"/>
        </w:rPr>
      </w:pPr>
    </w:p>
    <w:p w14:paraId="5E619B73" w14:textId="61956B6F" w:rsidR="0041501B" w:rsidRDefault="0041501B" w:rsidP="008730AA">
      <w:pPr>
        <w:spacing w:after="0" w:line="240" w:lineRule="auto"/>
        <w:jc w:val="both"/>
        <w:rPr>
          <w:rFonts w:ascii="Arial" w:hAnsi="Arial" w:cs="Arial"/>
          <w:sz w:val="24"/>
          <w:szCs w:val="24"/>
        </w:rPr>
      </w:pPr>
    </w:p>
    <w:p w14:paraId="3C47674D" w14:textId="1A52D6FB" w:rsidR="0041501B" w:rsidRDefault="0041501B" w:rsidP="008730AA">
      <w:pPr>
        <w:spacing w:after="0" w:line="240" w:lineRule="auto"/>
        <w:jc w:val="both"/>
        <w:rPr>
          <w:rFonts w:ascii="Arial" w:hAnsi="Arial" w:cs="Arial"/>
          <w:sz w:val="24"/>
          <w:szCs w:val="24"/>
        </w:rPr>
      </w:pPr>
    </w:p>
    <w:p w14:paraId="770E2523" w14:textId="77777777" w:rsidR="0041501B" w:rsidRPr="003E7BE2" w:rsidRDefault="0041501B" w:rsidP="008730AA">
      <w:pPr>
        <w:spacing w:after="0" w:line="240" w:lineRule="auto"/>
        <w:jc w:val="both"/>
        <w:rPr>
          <w:rFonts w:ascii="Arial" w:hAnsi="Arial" w:cs="Arial"/>
          <w:sz w:val="24"/>
          <w:szCs w:val="24"/>
        </w:rPr>
      </w:pPr>
    </w:p>
    <w:p w14:paraId="7089C441" w14:textId="703ADA23" w:rsidR="00590B3E" w:rsidRPr="003E7BE2" w:rsidRDefault="00590B3E" w:rsidP="008730AA">
      <w:pPr>
        <w:spacing w:after="0" w:line="240" w:lineRule="auto"/>
        <w:jc w:val="both"/>
        <w:rPr>
          <w:rFonts w:ascii="Arial" w:hAnsi="Arial" w:cs="Arial"/>
          <w:sz w:val="24"/>
          <w:szCs w:val="24"/>
        </w:rPr>
      </w:pPr>
    </w:p>
    <w:p w14:paraId="7BB6FEC7" w14:textId="47611418" w:rsidR="00590B3E" w:rsidRPr="003E7BE2" w:rsidRDefault="00590B3E" w:rsidP="00121525">
      <w:pPr>
        <w:pStyle w:val="Default"/>
        <w:jc w:val="center"/>
        <w:rPr>
          <w:rFonts w:ascii="Arial" w:hAnsi="Arial" w:cs="Arial"/>
        </w:rPr>
      </w:pPr>
      <w:r w:rsidRPr="003E7BE2">
        <w:rPr>
          <w:rFonts w:ascii="Arial" w:hAnsi="Arial" w:cs="Arial"/>
          <w:b/>
          <w:bCs/>
        </w:rPr>
        <w:t xml:space="preserve">MANTENIMIENTO </w:t>
      </w:r>
      <w:r w:rsidR="00121525" w:rsidRPr="001B4DFE">
        <w:rPr>
          <w:rFonts w:ascii="Arial" w:hAnsi="Arial" w:cs="Arial"/>
          <w:b/>
          <w:bCs/>
          <w:highlight w:val="yellow"/>
        </w:rPr>
        <w:t>A UN</w:t>
      </w:r>
      <w:r w:rsidR="00121525">
        <w:rPr>
          <w:rFonts w:ascii="Arial" w:hAnsi="Arial" w:cs="Arial"/>
          <w:b/>
          <w:bCs/>
        </w:rPr>
        <w:t xml:space="preserve"> TRANSFORMADOR PEDESTAL</w:t>
      </w:r>
    </w:p>
    <w:p w14:paraId="14B75986" w14:textId="16114D5A" w:rsidR="00121525" w:rsidRDefault="00121525" w:rsidP="00121525">
      <w:pPr>
        <w:pStyle w:val="Default"/>
        <w:jc w:val="center"/>
        <w:rPr>
          <w:rFonts w:ascii="Arial" w:hAnsi="Arial" w:cs="Arial"/>
          <w:b/>
          <w:bCs/>
        </w:rPr>
      </w:pPr>
      <w:r w:rsidRPr="00121525">
        <w:rPr>
          <w:rFonts w:ascii="Arial" w:hAnsi="Arial" w:cs="Arial"/>
          <w:b/>
          <w:bCs/>
          <w:highlight w:val="yellow"/>
        </w:rPr>
        <w:t>FRENTE AL EDIFICIO DE LA “C</w:t>
      </w:r>
      <w:r w:rsidR="00590B3E" w:rsidRPr="00121525">
        <w:rPr>
          <w:rFonts w:ascii="Arial" w:hAnsi="Arial" w:cs="Arial"/>
          <w:b/>
          <w:bCs/>
          <w:highlight w:val="yellow"/>
        </w:rPr>
        <w:t>OP</w:t>
      </w:r>
      <w:r w:rsidRPr="00121525">
        <w:rPr>
          <w:rFonts w:ascii="Arial" w:hAnsi="Arial" w:cs="Arial"/>
          <w:b/>
          <w:bCs/>
          <w:highlight w:val="yellow"/>
        </w:rPr>
        <w:t>”</w:t>
      </w:r>
    </w:p>
    <w:p w14:paraId="36592456" w14:textId="22ED2D5D" w:rsidR="00590B3E" w:rsidRPr="003E7BE2" w:rsidRDefault="00121525" w:rsidP="00121525">
      <w:pPr>
        <w:pStyle w:val="Default"/>
        <w:jc w:val="center"/>
        <w:rPr>
          <w:rFonts w:ascii="Arial" w:hAnsi="Arial" w:cs="Arial"/>
        </w:rPr>
      </w:pPr>
      <w:r w:rsidRPr="00121525">
        <w:rPr>
          <w:rFonts w:ascii="Arial" w:hAnsi="Arial" w:cs="Arial"/>
          <w:b/>
          <w:bCs/>
          <w:sz w:val="20"/>
        </w:rPr>
        <w:t>(</w:t>
      </w:r>
      <w:r w:rsidR="00590B3E" w:rsidRPr="00121525">
        <w:rPr>
          <w:rFonts w:ascii="Arial" w:hAnsi="Arial" w:cs="Arial"/>
          <w:b/>
          <w:bCs/>
          <w:sz w:val="20"/>
        </w:rPr>
        <w:t xml:space="preserve">50KVA MCA IG,1F-13.2/7630-120 /240 V. 132 </w:t>
      </w:r>
      <w:proofErr w:type="spellStart"/>
      <w:r w:rsidR="00590B3E" w:rsidRPr="00121525">
        <w:rPr>
          <w:rFonts w:ascii="Arial" w:hAnsi="Arial" w:cs="Arial"/>
          <w:b/>
          <w:bCs/>
          <w:sz w:val="20"/>
        </w:rPr>
        <w:t>Lt</w:t>
      </w:r>
      <w:proofErr w:type="spellEnd"/>
      <w:r w:rsidRPr="00121525">
        <w:rPr>
          <w:rFonts w:ascii="Arial" w:hAnsi="Arial" w:cs="Arial"/>
          <w:b/>
          <w:bCs/>
          <w:sz w:val="20"/>
        </w:rPr>
        <w:t>)</w:t>
      </w:r>
    </w:p>
    <w:p w14:paraId="7C5DFE0C" w14:textId="77777777" w:rsidR="00121525" w:rsidRDefault="00121525" w:rsidP="003E7BE2">
      <w:pPr>
        <w:pStyle w:val="Default"/>
        <w:jc w:val="both"/>
        <w:rPr>
          <w:rFonts w:ascii="Arial" w:hAnsi="Arial" w:cs="Arial"/>
        </w:rPr>
      </w:pPr>
    </w:p>
    <w:p w14:paraId="1D605C06" w14:textId="77777777" w:rsidR="0041501B" w:rsidRDefault="0041501B" w:rsidP="003E7BE2">
      <w:pPr>
        <w:pStyle w:val="Default"/>
        <w:jc w:val="both"/>
        <w:rPr>
          <w:rFonts w:ascii="Arial" w:hAnsi="Arial" w:cs="Arial"/>
        </w:rPr>
      </w:pPr>
      <w:r w:rsidRPr="00F90710">
        <w:rPr>
          <w:rFonts w:ascii="Arial" w:hAnsi="Arial" w:cs="Arial"/>
        </w:rPr>
        <w:t xml:space="preserve">Se deberá de realizar </w:t>
      </w:r>
      <w:r w:rsidR="00590B3E" w:rsidRPr="003E7BE2">
        <w:rPr>
          <w:rFonts w:ascii="Arial" w:hAnsi="Arial" w:cs="Arial"/>
        </w:rPr>
        <w:t xml:space="preserve">la libranza en seccionador interno para dejar sin energía el transformador, limpieza exterior del tanque para la remoción de polvo y suciedad, apertura de las secciones de baja y media tensión, limpieza con aire a presión, aplicación de solvente dieléctrico, limpieza de boquillas, desconexión y reconexión de cables para revisión de conexiones internas, así como preparación del equipo de medición para realizar pruebas eléctricas. </w:t>
      </w:r>
    </w:p>
    <w:p w14:paraId="4EC7F407" w14:textId="77777777" w:rsidR="0041501B" w:rsidRDefault="0041501B" w:rsidP="003E7BE2">
      <w:pPr>
        <w:pStyle w:val="Default"/>
        <w:jc w:val="both"/>
        <w:rPr>
          <w:rFonts w:ascii="Arial" w:hAnsi="Arial" w:cs="Arial"/>
        </w:rPr>
      </w:pPr>
    </w:p>
    <w:p w14:paraId="1D1AD803" w14:textId="056EA347" w:rsidR="00590B3E" w:rsidRDefault="0041501B" w:rsidP="003E7BE2">
      <w:pPr>
        <w:pStyle w:val="Default"/>
        <w:jc w:val="both"/>
        <w:rPr>
          <w:rFonts w:ascii="Arial" w:hAnsi="Arial" w:cs="Arial"/>
        </w:rPr>
      </w:pPr>
      <w:r w:rsidRPr="00F90710">
        <w:rPr>
          <w:rFonts w:ascii="Arial" w:hAnsi="Arial" w:cs="Arial"/>
        </w:rPr>
        <w:t xml:space="preserve">Se deberá de realizar </w:t>
      </w:r>
      <w:r w:rsidR="00590B3E" w:rsidRPr="003E7BE2">
        <w:rPr>
          <w:rFonts w:ascii="Arial" w:hAnsi="Arial" w:cs="Arial"/>
        </w:rPr>
        <w:t xml:space="preserve">pruebas de relación de transformación, pruebas de aislamiento de embobinados, prueba de rigidez dieléctrica al aceite del transformador, verificación de la posición del cambiador de </w:t>
      </w:r>
      <w:proofErr w:type="spellStart"/>
      <w:r w:rsidR="00590B3E" w:rsidRPr="003E7BE2">
        <w:rPr>
          <w:rFonts w:ascii="Arial" w:hAnsi="Arial" w:cs="Arial"/>
        </w:rPr>
        <w:t>taps</w:t>
      </w:r>
      <w:proofErr w:type="spellEnd"/>
      <w:r w:rsidR="00590B3E" w:rsidRPr="003E7BE2">
        <w:rPr>
          <w:rFonts w:ascii="Arial" w:hAnsi="Arial" w:cs="Arial"/>
        </w:rPr>
        <w:t xml:space="preserve">, revisión de instrumentos de temperatura y nivel, así como verificación del puente del neutro “XO” a tierra física. </w:t>
      </w:r>
    </w:p>
    <w:p w14:paraId="2699C50D" w14:textId="77777777" w:rsidR="00121525" w:rsidRPr="003E7BE2" w:rsidRDefault="00121525" w:rsidP="003E7BE2">
      <w:pPr>
        <w:pStyle w:val="Default"/>
        <w:jc w:val="both"/>
        <w:rPr>
          <w:rFonts w:ascii="Arial" w:hAnsi="Arial" w:cs="Arial"/>
        </w:rPr>
      </w:pPr>
    </w:p>
    <w:p w14:paraId="29DDA3E3" w14:textId="02CD1559" w:rsidR="00590B3E" w:rsidRDefault="0041501B" w:rsidP="003E7BE2">
      <w:pPr>
        <w:pStyle w:val="Default"/>
        <w:jc w:val="both"/>
        <w:rPr>
          <w:rFonts w:ascii="Arial" w:hAnsi="Arial" w:cs="Arial"/>
        </w:rPr>
      </w:pPr>
      <w:r w:rsidRPr="00F90710">
        <w:rPr>
          <w:rFonts w:ascii="Arial" w:hAnsi="Arial" w:cs="Arial"/>
        </w:rPr>
        <w:t xml:space="preserve">Se deberá de realizar </w:t>
      </w:r>
      <w:r w:rsidR="00590B3E" w:rsidRPr="003E7BE2">
        <w:rPr>
          <w:rFonts w:ascii="Arial" w:hAnsi="Arial" w:cs="Arial"/>
        </w:rPr>
        <w:t xml:space="preserve">el mantenimiento al gabinete de baja tensión, incluyendo retiro de tapas y cubierta secundaria, limpieza con aire a presión para eliminación de polvo, suciedad o residuos, limpieza con solvente dieléctrico de interruptores, cables y gabinete, así como verificación del apriete de conectores de interruptores principales y derivados, con la finalidad de evitar calentamientos, falsos contactos y posibles interrupciones del servicio eléctrico. </w:t>
      </w:r>
    </w:p>
    <w:p w14:paraId="789F7F83" w14:textId="77777777" w:rsidR="0041501B" w:rsidRPr="003E7BE2" w:rsidRDefault="0041501B" w:rsidP="003E7BE2">
      <w:pPr>
        <w:pStyle w:val="Default"/>
        <w:jc w:val="both"/>
        <w:rPr>
          <w:rFonts w:ascii="Arial" w:hAnsi="Arial" w:cs="Arial"/>
        </w:rPr>
      </w:pPr>
    </w:p>
    <w:p w14:paraId="36E5092B" w14:textId="7F137FB4" w:rsidR="00590B3E" w:rsidRDefault="0041501B" w:rsidP="003E7BE2">
      <w:pPr>
        <w:pStyle w:val="Default"/>
        <w:jc w:val="both"/>
        <w:rPr>
          <w:rFonts w:ascii="Arial" w:hAnsi="Arial" w:cs="Arial"/>
        </w:rPr>
      </w:pPr>
      <w:r w:rsidRPr="00F90710">
        <w:rPr>
          <w:rFonts w:ascii="Arial" w:hAnsi="Arial" w:cs="Arial"/>
        </w:rPr>
        <w:t xml:space="preserve">Se deberá de realizar </w:t>
      </w:r>
      <w:r w:rsidR="00590B3E" w:rsidRPr="003E7BE2">
        <w:rPr>
          <w:rFonts w:ascii="Arial" w:hAnsi="Arial" w:cs="Arial"/>
        </w:rPr>
        <w:t xml:space="preserve">la revisión mediante cámara </w:t>
      </w:r>
      <w:proofErr w:type="spellStart"/>
      <w:r w:rsidR="00590B3E" w:rsidRPr="003E7BE2">
        <w:rPr>
          <w:rFonts w:ascii="Arial" w:hAnsi="Arial" w:cs="Arial"/>
        </w:rPr>
        <w:t>termográfica</w:t>
      </w:r>
      <w:proofErr w:type="spellEnd"/>
      <w:r w:rsidR="00590B3E" w:rsidRPr="003E7BE2">
        <w:rPr>
          <w:rFonts w:ascii="Arial" w:hAnsi="Arial" w:cs="Arial"/>
        </w:rPr>
        <w:t xml:space="preserve"> en condiciones normales de operación, con el objetivo de identificar puntos calientes o anomalías térmicas en el transformador, tableros, barras e interruptores derivados. </w:t>
      </w:r>
    </w:p>
    <w:p w14:paraId="29DBF505" w14:textId="77777777" w:rsidR="0041501B" w:rsidRPr="003E7BE2" w:rsidRDefault="0041501B" w:rsidP="003E7BE2">
      <w:pPr>
        <w:pStyle w:val="Default"/>
        <w:jc w:val="both"/>
        <w:rPr>
          <w:rFonts w:ascii="Arial" w:hAnsi="Arial" w:cs="Arial"/>
        </w:rPr>
      </w:pPr>
    </w:p>
    <w:p w14:paraId="0BE4CB9B" w14:textId="227D46B4" w:rsidR="00590B3E" w:rsidRDefault="00590B3E" w:rsidP="00590B3E">
      <w:pPr>
        <w:spacing w:after="0" w:line="240" w:lineRule="auto"/>
        <w:jc w:val="both"/>
        <w:rPr>
          <w:rFonts w:ascii="Arial" w:hAnsi="Arial" w:cs="Arial"/>
          <w:sz w:val="20"/>
          <w:szCs w:val="20"/>
        </w:rPr>
      </w:pPr>
    </w:p>
    <w:p w14:paraId="3B0E3BB0" w14:textId="2C148FAD" w:rsidR="0041501B" w:rsidRDefault="0041501B" w:rsidP="00590B3E">
      <w:pPr>
        <w:spacing w:after="0" w:line="240" w:lineRule="auto"/>
        <w:jc w:val="both"/>
        <w:rPr>
          <w:rFonts w:ascii="Arial" w:hAnsi="Arial" w:cs="Arial"/>
          <w:sz w:val="20"/>
          <w:szCs w:val="20"/>
        </w:rPr>
      </w:pPr>
    </w:p>
    <w:p w14:paraId="2BD8B74A" w14:textId="33FC6AC0" w:rsidR="0041501B" w:rsidRDefault="0041501B" w:rsidP="00590B3E">
      <w:pPr>
        <w:spacing w:after="0" w:line="240" w:lineRule="auto"/>
        <w:jc w:val="both"/>
        <w:rPr>
          <w:rFonts w:ascii="Arial" w:hAnsi="Arial" w:cs="Arial"/>
          <w:sz w:val="20"/>
          <w:szCs w:val="20"/>
        </w:rPr>
      </w:pPr>
    </w:p>
    <w:p w14:paraId="75980B8F" w14:textId="6500558C" w:rsidR="0041501B" w:rsidRDefault="0041501B" w:rsidP="00590B3E">
      <w:pPr>
        <w:spacing w:after="0" w:line="240" w:lineRule="auto"/>
        <w:jc w:val="both"/>
        <w:rPr>
          <w:rFonts w:ascii="Arial" w:hAnsi="Arial" w:cs="Arial"/>
          <w:sz w:val="20"/>
          <w:szCs w:val="20"/>
        </w:rPr>
      </w:pPr>
    </w:p>
    <w:p w14:paraId="58DECB94" w14:textId="7634BFEF" w:rsidR="0041501B" w:rsidRDefault="0041501B" w:rsidP="00590B3E">
      <w:pPr>
        <w:spacing w:after="0" w:line="240" w:lineRule="auto"/>
        <w:jc w:val="both"/>
        <w:rPr>
          <w:rFonts w:ascii="Arial" w:hAnsi="Arial" w:cs="Arial"/>
          <w:sz w:val="20"/>
          <w:szCs w:val="20"/>
        </w:rPr>
      </w:pPr>
    </w:p>
    <w:p w14:paraId="60B4257D" w14:textId="7A0F1B60" w:rsidR="0041501B" w:rsidRDefault="0041501B" w:rsidP="00590B3E">
      <w:pPr>
        <w:spacing w:after="0" w:line="240" w:lineRule="auto"/>
        <w:jc w:val="both"/>
        <w:rPr>
          <w:rFonts w:ascii="Arial" w:hAnsi="Arial" w:cs="Arial"/>
          <w:sz w:val="20"/>
          <w:szCs w:val="20"/>
        </w:rPr>
      </w:pPr>
    </w:p>
    <w:p w14:paraId="309A3274" w14:textId="268E5A4B" w:rsidR="0041501B" w:rsidRDefault="0041501B" w:rsidP="00590B3E">
      <w:pPr>
        <w:spacing w:after="0" w:line="240" w:lineRule="auto"/>
        <w:jc w:val="both"/>
        <w:rPr>
          <w:rFonts w:ascii="Arial" w:hAnsi="Arial" w:cs="Arial"/>
          <w:sz w:val="20"/>
          <w:szCs w:val="20"/>
        </w:rPr>
      </w:pPr>
    </w:p>
    <w:p w14:paraId="3E2AB408" w14:textId="07496702" w:rsidR="0041501B" w:rsidRDefault="0041501B" w:rsidP="00590B3E">
      <w:pPr>
        <w:spacing w:after="0" w:line="240" w:lineRule="auto"/>
        <w:jc w:val="both"/>
        <w:rPr>
          <w:rFonts w:ascii="Arial" w:hAnsi="Arial" w:cs="Arial"/>
          <w:sz w:val="20"/>
          <w:szCs w:val="20"/>
        </w:rPr>
      </w:pPr>
    </w:p>
    <w:p w14:paraId="260171DF" w14:textId="207A500E" w:rsidR="0041501B" w:rsidRDefault="0041501B" w:rsidP="00590B3E">
      <w:pPr>
        <w:spacing w:after="0" w:line="240" w:lineRule="auto"/>
        <w:jc w:val="both"/>
        <w:rPr>
          <w:rFonts w:ascii="Arial" w:hAnsi="Arial" w:cs="Arial"/>
          <w:sz w:val="20"/>
          <w:szCs w:val="20"/>
        </w:rPr>
      </w:pPr>
    </w:p>
    <w:p w14:paraId="0F5DECF9" w14:textId="2158D5AA" w:rsidR="0041501B" w:rsidRDefault="0041501B" w:rsidP="00590B3E">
      <w:pPr>
        <w:spacing w:after="0" w:line="240" w:lineRule="auto"/>
        <w:jc w:val="both"/>
        <w:rPr>
          <w:rFonts w:ascii="Arial" w:hAnsi="Arial" w:cs="Arial"/>
          <w:sz w:val="20"/>
          <w:szCs w:val="20"/>
        </w:rPr>
      </w:pPr>
    </w:p>
    <w:p w14:paraId="68099FFD" w14:textId="544BA6D1" w:rsidR="0041501B" w:rsidRDefault="0041501B" w:rsidP="00590B3E">
      <w:pPr>
        <w:spacing w:after="0" w:line="240" w:lineRule="auto"/>
        <w:jc w:val="both"/>
        <w:rPr>
          <w:rFonts w:ascii="Arial" w:hAnsi="Arial" w:cs="Arial"/>
          <w:sz w:val="20"/>
          <w:szCs w:val="20"/>
        </w:rPr>
      </w:pPr>
    </w:p>
    <w:p w14:paraId="754B8E11" w14:textId="6E9622D3" w:rsidR="0041501B" w:rsidRDefault="0041501B" w:rsidP="00590B3E">
      <w:pPr>
        <w:spacing w:after="0" w:line="240" w:lineRule="auto"/>
        <w:jc w:val="both"/>
        <w:rPr>
          <w:rFonts w:ascii="Arial" w:hAnsi="Arial" w:cs="Arial"/>
          <w:sz w:val="20"/>
          <w:szCs w:val="20"/>
        </w:rPr>
      </w:pPr>
    </w:p>
    <w:p w14:paraId="10C2F436" w14:textId="221F8353" w:rsidR="0041501B" w:rsidRDefault="0041501B" w:rsidP="00590B3E">
      <w:pPr>
        <w:spacing w:after="0" w:line="240" w:lineRule="auto"/>
        <w:jc w:val="both"/>
        <w:rPr>
          <w:rFonts w:ascii="Arial" w:hAnsi="Arial" w:cs="Arial"/>
          <w:sz w:val="20"/>
          <w:szCs w:val="20"/>
        </w:rPr>
      </w:pPr>
    </w:p>
    <w:p w14:paraId="2DFDDA79" w14:textId="7EB32D31" w:rsidR="0041501B" w:rsidRDefault="0041501B" w:rsidP="00590B3E">
      <w:pPr>
        <w:spacing w:after="0" w:line="240" w:lineRule="auto"/>
        <w:jc w:val="both"/>
        <w:rPr>
          <w:rFonts w:ascii="Arial" w:hAnsi="Arial" w:cs="Arial"/>
          <w:sz w:val="20"/>
          <w:szCs w:val="20"/>
        </w:rPr>
      </w:pPr>
    </w:p>
    <w:p w14:paraId="3AD9BDD1" w14:textId="4E53CF12" w:rsidR="0041501B" w:rsidRDefault="0041501B" w:rsidP="00590B3E">
      <w:pPr>
        <w:spacing w:after="0" w:line="240" w:lineRule="auto"/>
        <w:jc w:val="both"/>
        <w:rPr>
          <w:rFonts w:ascii="Arial" w:hAnsi="Arial" w:cs="Arial"/>
          <w:sz w:val="20"/>
          <w:szCs w:val="20"/>
        </w:rPr>
      </w:pPr>
    </w:p>
    <w:p w14:paraId="003BBEB5" w14:textId="0F0FDF14" w:rsidR="0041501B" w:rsidRDefault="0041501B" w:rsidP="00590B3E">
      <w:pPr>
        <w:spacing w:after="0" w:line="240" w:lineRule="auto"/>
        <w:jc w:val="both"/>
        <w:rPr>
          <w:rFonts w:ascii="Arial" w:hAnsi="Arial" w:cs="Arial"/>
          <w:sz w:val="20"/>
          <w:szCs w:val="20"/>
        </w:rPr>
      </w:pPr>
    </w:p>
    <w:p w14:paraId="6EEDB404" w14:textId="77777777" w:rsidR="0041501B" w:rsidRPr="003E7BE2" w:rsidRDefault="0041501B" w:rsidP="00590B3E">
      <w:pPr>
        <w:spacing w:after="0" w:line="240" w:lineRule="auto"/>
        <w:jc w:val="both"/>
        <w:rPr>
          <w:rFonts w:ascii="Arial" w:hAnsi="Arial" w:cs="Arial"/>
          <w:sz w:val="20"/>
          <w:szCs w:val="20"/>
        </w:rPr>
      </w:pPr>
    </w:p>
    <w:p w14:paraId="7FE5FAD5" w14:textId="34D4AD8C" w:rsidR="00590B3E" w:rsidRPr="003E7BE2" w:rsidRDefault="00590B3E" w:rsidP="00590B3E">
      <w:pPr>
        <w:spacing w:after="0" w:line="240" w:lineRule="auto"/>
        <w:jc w:val="both"/>
        <w:rPr>
          <w:rFonts w:ascii="Arial" w:hAnsi="Arial" w:cs="Arial"/>
          <w:sz w:val="20"/>
          <w:szCs w:val="20"/>
        </w:rPr>
      </w:pPr>
    </w:p>
    <w:p w14:paraId="7CBBB601" w14:textId="48424F94" w:rsidR="00590B3E" w:rsidRPr="003E7BE2" w:rsidRDefault="00590B3E" w:rsidP="00590B3E">
      <w:pPr>
        <w:spacing w:after="0" w:line="240" w:lineRule="auto"/>
        <w:jc w:val="both"/>
        <w:rPr>
          <w:rFonts w:ascii="Arial" w:hAnsi="Arial" w:cs="Arial"/>
          <w:sz w:val="20"/>
          <w:szCs w:val="20"/>
        </w:rPr>
      </w:pPr>
    </w:p>
    <w:p w14:paraId="1B193EDE" w14:textId="77777777" w:rsidR="00FF061B" w:rsidRPr="003E7BE2" w:rsidRDefault="00FF061B" w:rsidP="00FF061B">
      <w:pPr>
        <w:spacing w:after="0" w:line="240" w:lineRule="auto"/>
        <w:jc w:val="center"/>
        <w:rPr>
          <w:rFonts w:ascii="Arial" w:hAnsi="Arial" w:cs="Arial"/>
          <w:b/>
          <w:sz w:val="36"/>
          <w:szCs w:val="96"/>
        </w:rPr>
      </w:pPr>
      <w:r w:rsidRPr="003E7BE2">
        <w:rPr>
          <w:rFonts w:ascii="Arial" w:hAnsi="Arial" w:cs="Arial"/>
          <w:b/>
          <w:sz w:val="36"/>
          <w:szCs w:val="96"/>
        </w:rPr>
        <w:lastRenderedPageBreak/>
        <w:t>LA-923055981-E5-2026</w:t>
      </w:r>
    </w:p>
    <w:p w14:paraId="328D89F7" w14:textId="77777777" w:rsidR="00FF061B" w:rsidRPr="003E7BE2" w:rsidRDefault="00FF061B" w:rsidP="00FF061B">
      <w:pPr>
        <w:spacing w:after="0" w:line="240" w:lineRule="auto"/>
        <w:jc w:val="center"/>
        <w:rPr>
          <w:rFonts w:ascii="Arial" w:hAnsi="Arial" w:cs="Arial"/>
          <w:b/>
          <w:sz w:val="36"/>
          <w:szCs w:val="96"/>
        </w:rPr>
      </w:pPr>
      <w:r w:rsidRPr="003E7BE2">
        <w:rPr>
          <w:rFonts w:ascii="Arial" w:hAnsi="Arial" w:cs="Arial"/>
          <w:b/>
          <w:sz w:val="36"/>
          <w:szCs w:val="96"/>
        </w:rPr>
        <w:t>CATÁLOGO DE SERVICIOS</w:t>
      </w:r>
    </w:p>
    <w:p w14:paraId="32F3CD7D" w14:textId="4E1EFD64" w:rsidR="00590B3E" w:rsidRPr="003E7BE2" w:rsidRDefault="00590B3E" w:rsidP="00590B3E">
      <w:pPr>
        <w:spacing w:after="0" w:line="240" w:lineRule="auto"/>
        <w:jc w:val="both"/>
        <w:rPr>
          <w:rFonts w:ascii="Arial" w:hAnsi="Arial" w:cs="Arial"/>
          <w:sz w:val="20"/>
          <w:szCs w:val="20"/>
        </w:rPr>
      </w:pPr>
    </w:p>
    <w:p w14:paraId="15EBBC06" w14:textId="0F98EBBA" w:rsidR="00590B3E" w:rsidRPr="003E7BE2" w:rsidRDefault="00590B3E" w:rsidP="00590B3E">
      <w:pPr>
        <w:spacing w:after="0" w:line="240" w:lineRule="auto"/>
        <w:jc w:val="both"/>
        <w:rPr>
          <w:rFonts w:ascii="Arial" w:hAnsi="Arial" w:cs="Arial"/>
          <w:sz w:val="20"/>
          <w:szCs w:val="20"/>
        </w:rPr>
      </w:pPr>
    </w:p>
    <w:p w14:paraId="666F5AAE" w14:textId="0ACB92C4" w:rsidR="00FF061B" w:rsidRDefault="00FF061B" w:rsidP="00FF061B">
      <w:pPr>
        <w:spacing w:after="0" w:line="240" w:lineRule="auto"/>
        <w:jc w:val="center"/>
        <w:rPr>
          <w:rFonts w:ascii="Arial" w:hAnsi="Arial" w:cs="Arial"/>
          <w:b/>
          <w:sz w:val="40"/>
          <w:szCs w:val="96"/>
          <w:u w:val="single"/>
        </w:rPr>
      </w:pPr>
      <w:r w:rsidRPr="003E7BE2">
        <w:rPr>
          <w:rFonts w:ascii="Arial" w:hAnsi="Arial" w:cs="Arial"/>
          <w:b/>
          <w:sz w:val="40"/>
          <w:szCs w:val="96"/>
          <w:highlight w:val="yellow"/>
          <w:u w:val="single"/>
        </w:rPr>
        <w:t>“PARTIDA 3”</w:t>
      </w:r>
    </w:p>
    <w:p w14:paraId="3ECA187C" w14:textId="77777777" w:rsidR="001B4DFE" w:rsidRPr="003E7BE2" w:rsidRDefault="001B4DFE" w:rsidP="00FF061B">
      <w:pPr>
        <w:spacing w:after="0" w:line="240" w:lineRule="auto"/>
        <w:jc w:val="center"/>
        <w:rPr>
          <w:rFonts w:ascii="Arial" w:hAnsi="Arial" w:cs="Arial"/>
          <w:sz w:val="28"/>
          <w:szCs w:val="96"/>
        </w:rPr>
      </w:pPr>
    </w:p>
    <w:p w14:paraId="58F6A857" w14:textId="4DEFF0B6" w:rsidR="00FF061B" w:rsidRPr="003E7BE2" w:rsidRDefault="00FF061B" w:rsidP="00FF061B">
      <w:pPr>
        <w:spacing w:after="0" w:line="240" w:lineRule="auto"/>
        <w:jc w:val="center"/>
        <w:rPr>
          <w:rFonts w:ascii="Arial" w:hAnsi="Arial" w:cs="Arial"/>
          <w:b/>
          <w:sz w:val="36"/>
          <w:szCs w:val="96"/>
        </w:rPr>
      </w:pPr>
      <w:r w:rsidRPr="003E7BE2">
        <w:rPr>
          <w:rFonts w:ascii="Arial" w:hAnsi="Arial" w:cs="Arial"/>
          <w:b/>
          <w:sz w:val="36"/>
          <w:szCs w:val="96"/>
          <w:highlight w:val="yellow"/>
        </w:rPr>
        <w:t xml:space="preserve">“MANTENIMIENTO A </w:t>
      </w:r>
      <w:r w:rsidR="0041501B">
        <w:rPr>
          <w:rFonts w:ascii="Arial" w:hAnsi="Arial" w:cs="Arial"/>
          <w:b/>
          <w:sz w:val="36"/>
          <w:szCs w:val="96"/>
          <w:highlight w:val="yellow"/>
        </w:rPr>
        <w:t xml:space="preserve">DOS </w:t>
      </w:r>
      <w:r w:rsidRPr="003E7BE2">
        <w:rPr>
          <w:rFonts w:ascii="Arial" w:hAnsi="Arial" w:cs="Arial"/>
          <w:b/>
          <w:sz w:val="36"/>
          <w:szCs w:val="96"/>
          <w:highlight w:val="yellow"/>
        </w:rPr>
        <w:t>PLANTAS DE EMERGENCIA”</w:t>
      </w:r>
    </w:p>
    <w:p w14:paraId="6A459755" w14:textId="77777777" w:rsidR="001B4DFE" w:rsidRPr="0041501B" w:rsidRDefault="001B4DFE" w:rsidP="001B4DFE">
      <w:pPr>
        <w:pStyle w:val="Default"/>
        <w:jc w:val="center"/>
        <w:rPr>
          <w:rFonts w:ascii="Arial" w:hAnsi="Arial" w:cs="Arial"/>
          <w:b/>
          <w:bCs/>
          <w:sz w:val="20"/>
        </w:rPr>
      </w:pPr>
      <w:r w:rsidRPr="0041501B">
        <w:rPr>
          <w:rFonts w:ascii="Arial" w:hAnsi="Arial" w:cs="Arial"/>
          <w:b/>
          <w:bCs/>
          <w:sz w:val="20"/>
        </w:rPr>
        <w:t>(MOTOGENERADORES CUMMINS O SIMILAR DE 30- 50 KW)</w:t>
      </w:r>
    </w:p>
    <w:p w14:paraId="09A4F75D" w14:textId="6A1A181F" w:rsidR="00FF061B" w:rsidRDefault="00FF061B" w:rsidP="001B4DFE">
      <w:pPr>
        <w:spacing w:after="0" w:line="240" w:lineRule="auto"/>
        <w:jc w:val="both"/>
        <w:rPr>
          <w:rFonts w:ascii="Arial" w:hAnsi="Arial" w:cs="Arial"/>
          <w:sz w:val="24"/>
          <w:szCs w:val="96"/>
        </w:rPr>
      </w:pPr>
    </w:p>
    <w:p w14:paraId="061C5D9E" w14:textId="28F625BB" w:rsidR="001B4DFE" w:rsidRDefault="001B4DFE" w:rsidP="001B4DFE">
      <w:pPr>
        <w:spacing w:after="0" w:line="240" w:lineRule="auto"/>
        <w:jc w:val="both"/>
        <w:rPr>
          <w:rFonts w:ascii="Arial" w:hAnsi="Arial" w:cs="Arial"/>
          <w:sz w:val="24"/>
          <w:szCs w:val="96"/>
        </w:rPr>
      </w:pPr>
    </w:p>
    <w:p w14:paraId="06122CF6" w14:textId="77777777" w:rsidR="001B4DFE" w:rsidRDefault="001B4DFE" w:rsidP="001B4DFE">
      <w:pPr>
        <w:spacing w:after="0" w:line="240" w:lineRule="auto"/>
        <w:jc w:val="both"/>
        <w:rPr>
          <w:rFonts w:ascii="Arial" w:hAnsi="Arial" w:cs="Arial"/>
          <w:sz w:val="24"/>
          <w:szCs w:val="96"/>
        </w:rPr>
      </w:pPr>
    </w:p>
    <w:p w14:paraId="0D269E88" w14:textId="77777777" w:rsidR="001B4DFE" w:rsidRPr="001234A3" w:rsidRDefault="001B4DFE" w:rsidP="001B4DFE">
      <w:pPr>
        <w:spacing w:after="0" w:line="240" w:lineRule="auto"/>
        <w:jc w:val="both"/>
        <w:rPr>
          <w:rFonts w:ascii="Arial" w:hAnsi="Arial" w:cs="Arial"/>
          <w:b/>
          <w:sz w:val="24"/>
          <w:szCs w:val="96"/>
        </w:rPr>
      </w:pPr>
      <w:r w:rsidRPr="001234A3">
        <w:rPr>
          <w:rFonts w:ascii="Arial" w:hAnsi="Arial" w:cs="Arial"/>
          <w:b/>
          <w:sz w:val="24"/>
          <w:szCs w:val="96"/>
        </w:rPr>
        <w:t>Especificaciones:</w:t>
      </w:r>
    </w:p>
    <w:p w14:paraId="38D2E1A1" w14:textId="77777777" w:rsidR="001B4DFE" w:rsidRPr="003E7BE2" w:rsidRDefault="001B4DFE" w:rsidP="00FF061B">
      <w:pPr>
        <w:spacing w:after="0" w:line="240" w:lineRule="auto"/>
        <w:jc w:val="both"/>
        <w:rPr>
          <w:rFonts w:ascii="Arial" w:hAnsi="Arial" w:cs="Arial"/>
          <w:sz w:val="24"/>
          <w:szCs w:val="96"/>
        </w:rPr>
      </w:pPr>
    </w:p>
    <w:p w14:paraId="51B2B511" w14:textId="6B58A24E" w:rsidR="00FF061B" w:rsidRDefault="0041501B" w:rsidP="003E7BE2">
      <w:pPr>
        <w:pStyle w:val="Default"/>
        <w:jc w:val="both"/>
        <w:rPr>
          <w:rFonts w:ascii="Arial" w:hAnsi="Arial" w:cs="Arial"/>
        </w:rPr>
      </w:pPr>
      <w:r w:rsidRPr="00F90710">
        <w:rPr>
          <w:rFonts w:ascii="Arial" w:hAnsi="Arial" w:cs="Arial"/>
        </w:rPr>
        <w:t xml:space="preserve">Se deberá de realizar </w:t>
      </w:r>
      <w:r w:rsidR="00FF061B" w:rsidRPr="003E7BE2">
        <w:rPr>
          <w:rFonts w:ascii="Arial" w:hAnsi="Arial" w:cs="Arial"/>
        </w:rPr>
        <w:t xml:space="preserve">trabajos de mantenimiento preventivo especializado a </w:t>
      </w:r>
      <w:r w:rsidR="00FF061B" w:rsidRPr="001B4DFE">
        <w:rPr>
          <w:rFonts w:ascii="Arial" w:hAnsi="Arial" w:cs="Arial"/>
          <w:b/>
          <w:highlight w:val="yellow"/>
        </w:rPr>
        <w:t>2 equipos</w:t>
      </w:r>
      <w:r w:rsidR="00FF061B" w:rsidRPr="00D0009A">
        <w:rPr>
          <w:rFonts w:ascii="Arial" w:hAnsi="Arial" w:cs="Arial"/>
          <w:b/>
        </w:rPr>
        <w:t xml:space="preserve"> </w:t>
      </w:r>
      <w:proofErr w:type="spellStart"/>
      <w:r w:rsidR="00FF061B" w:rsidRPr="00D0009A">
        <w:rPr>
          <w:rFonts w:ascii="Arial" w:hAnsi="Arial" w:cs="Arial"/>
          <w:b/>
        </w:rPr>
        <w:t>motogeneradores</w:t>
      </w:r>
      <w:proofErr w:type="spellEnd"/>
      <w:r w:rsidR="00FF061B" w:rsidRPr="003E7BE2">
        <w:rPr>
          <w:rFonts w:ascii="Arial" w:hAnsi="Arial" w:cs="Arial"/>
        </w:rPr>
        <w:t xml:space="preserve"> </w:t>
      </w:r>
      <w:proofErr w:type="spellStart"/>
      <w:r w:rsidR="00FF061B" w:rsidRPr="003E7BE2">
        <w:rPr>
          <w:rFonts w:ascii="Arial" w:hAnsi="Arial" w:cs="Arial"/>
        </w:rPr>
        <w:t>Cu</w:t>
      </w:r>
      <w:r>
        <w:rPr>
          <w:rFonts w:ascii="Arial" w:hAnsi="Arial" w:cs="Arial"/>
        </w:rPr>
        <w:t>mmins</w:t>
      </w:r>
      <w:proofErr w:type="spellEnd"/>
      <w:r>
        <w:rPr>
          <w:rFonts w:ascii="Arial" w:hAnsi="Arial" w:cs="Arial"/>
        </w:rPr>
        <w:t xml:space="preserve"> o similares de 30 a 50 kW</w:t>
      </w:r>
      <w:r w:rsidR="00FF061B" w:rsidRPr="003E7BE2">
        <w:rPr>
          <w:rFonts w:ascii="Arial" w:hAnsi="Arial" w:cs="Arial"/>
        </w:rPr>
        <w:t xml:space="preserve">. </w:t>
      </w:r>
    </w:p>
    <w:p w14:paraId="1D973390" w14:textId="77777777" w:rsidR="0041501B" w:rsidRPr="003E7BE2" w:rsidRDefault="0041501B" w:rsidP="003E7BE2">
      <w:pPr>
        <w:pStyle w:val="Default"/>
        <w:jc w:val="both"/>
        <w:rPr>
          <w:rFonts w:ascii="Arial" w:hAnsi="Arial" w:cs="Arial"/>
        </w:rPr>
      </w:pPr>
    </w:p>
    <w:p w14:paraId="32A44AE1" w14:textId="77777777" w:rsidR="0041501B" w:rsidRDefault="00FF061B" w:rsidP="003E7BE2">
      <w:pPr>
        <w:pStyle w:val="Default"/>
        <w:jc w:val="both"/>
        <w:rPr>
          <w:rFonts w:ascii="Arial" w:hAnsi="Arial" w:cs="Arial"/>
        </w:rPr>
      </w:pPr>
      <w:r w:rsidRPr="003E7BE2">
        <w:rPr>
          <w:rFonts w:ascii="Arial" w:hAnsi="Arial" w:cs="Arial"/>
        </w:rPr>
        <w:t xml:space="preserve">La necesidad principal a cubrir es garantizar que los </w:t>
      </w:r>
      <w:proofErr w:type="spellStart"/>
      <w:r w:rsidRPr="003E7BE2">
        <w:rPr>
          <w:rFonts w:ascii="Arial" w:hAnsi="Arial" w:cs="Arial"/>
        </w:rPr>
        <w:t>motogeneradores</w:t>
      </w:r>
      <w:proofErr w:type="spellEnd"/>
      <w:r w:rsidRPr="003E7BE2">
        <w:rPr>
          <w:rFonts w:ascii="Arial" w:hAnsi="Arial" w:cs="Arial"/>
        </w:rPr>
        <w:t xml:space="preserve"> se encuentren funcionales para respaldar el suministro eléctrico en caso de falla, interrupción o variación del servicio principal, permitiendo mantener la continuidad operativa de las áreas que dependan de energía de respaldo.</w:t>
      </w:r>
    </w:p>
    <w:p w14:paraId="4FD92870" w14:textId="4257855E" w:rsidR="00FF061B" w:rsidRPr="003E7BE2" w:rsidRDefault="00FF061B" w:rsidP="003E7BE2">
      <w:pPr>
        <w:pStyle w:val="Default"/>
        <w:jc w:val="both"/>
        <w:rPr>
          <w:rFonts w:ascii="Arial" w:hAnsi="Arial" w:cs="Arial"/>
        </w:rPr>
      </w:pPr>
      <w:r w:rsidRPr="003E7BE2">
        <w:rPr>
          <w:rFonts w:ascii="Arial" w:hAnsi="Arial" w:cs="Arial"/>
        </w:rPr>
        <w:t xml:space="preserve"> </w:t>
      </w:r>
    </w:p>
    <w:p w14:paraId="55F38C75" w14:textId="77777777" w:rsidR="0041501B" w:rsidRDefault="0041501B" w:rsidP="003E7BE2">
      <w:pPr>
        <w:pStyle w:val="Default"/>
        <w:jc w:val="both"/>
        <w:rPr>
          <w:rFonts w:ascii="Arial" w:hAnsi="Arial" w:cs="Arial"/>
        </w:rPr>
      </w:pPr>
      <w:r w:rsidRPr="00F90710">
        <w:rPr>
          <w:rFonts w:ascii="Arial" w:hAnsi="Arial" w:cs="Arial"/>
        </w:rPr>
        <w:t xml:space="preserve">Se deberá de realizar </w:t>
      </w:r>
      <w:r>
        <w:rPr>
          <w:rFonts w:ascii="Arial" w:hAnsi="Arial" w:cs="Arial"/>
        </w:rPr>
        <w:t xml:space="preserve">la </w:t>
      </w:r>
      <w:r w:rsidR="00FF061B" w:rsidRPr="003E7BE2">
        <w:rPr>
          <w:rFonts w:ascii="Arial" w:hAnsi="Arial" w:cs="Arial"/>
        </w:rPr>
        <w:t xml:space="preserve">revisión, diagnóstico, mantenimiento preventivo con constancia correspondiente, revisión de conectores, revisión y/o instalación de terminales del cable de control, revisión de marcha, cambio de aceite, cambio de filtros de aceite, combustible y aire, así como vaciado de aceite usado y llenado con aceite nuevo conforme a las especificaciones del equipo. </w:t>
      </w:r>
    </w:p>
    <w:p w14:paraId="35924FA9" w14:textId="77777777" w:rsidR="0041501B" w:rsidRDefault="0041501B" w:rsidP="003E7BE2">
      <w:pPr>
        <w:pStyle w:val="Default"/>
        <w:jc w:val="both"/>
        <w:rPr>
          <w:rFonts w:ascii="Arial" w:hAnsi="Arial" w:cs="Arial"/>
        </w:rPr>
      </w:pPr>
    </w:p>
    <w:p w14:paraId="58F133AB" w14:textId="333B2AF2" w:rsidR="00FF061B" w:rsidRDefault="0041501B" w:rsidP="003E7BE2">
      <w:pPr>
        <w:pStyle w:val="Default"/>
        <w:jc w:val="both"/>
        <w:rPr>
          <w:rFonts w:ascii="Arial" w:hAnsi="Arial" w:cs="Arial"/>
        </w:rPr>
      </w:pPr>
      <w:r w:rsidRPr="00F90710">
        <w:rPr>
          <w:rFonts w:ascii="Arial" w:hAnsi="Arial" w:cs="Arial"/>
        </w:rPr>
        <w:t xml:space="preserve">Se deberá de </w:t>
      </w:r>
      <w:r w:rsidR="00FF061B" w:rsidRPr="003E7BE2">
        <w:rPr>
          <w:rFonts w:ascii="Arial" w:hAnsi="Arial" w:cs="Arial"/>
        </w:rPr>
        <w:t>considera</w:t>
      </w:r>
      <w:r>
        <w:rPr>
          <w:rFonts w:ascii="Arial" w:hAnsi="Arial" w:cs="Arial"/>
        </w:rPr>
        <w:t>r</w:t>
      </w:r>
      <w:r w:rsidR="00FF061B" w:rsidRPr="003E7BE2">
        <w:rPr>
          <w:rFonts w:ascii="Arial" w:hAnsi="Arial" w:cs="Arial"/>
        </w:rPr>
        <w:t xml:space="preserve"> </w:t>
      </w:r>
      <w:r>
        <w:rPr>
          <w:rFonts w:ascii="Arial" w:hAnsi="Arial" w:cs="Arial"/>
        </w:rPr>
        <w:t xml:space="preserve">en </w:t>
      </w:r>
      <w:r w:rsidR="00FF061B" w:rsidRPr="003E7BE2">
        <w:rPr>
          <w:rFonts w:ascii="Arial" w:hAnsi="Arial" w:cs="Arial"/>
        </w:rPr>
        <w:t xml:space="preserve">el </w:t>
      </w:r>
      <w:r>
        <w:rPr>
          <w:rFonts w:ascii="Arial" w:hAnsi="Arial" w:cs="Arial"/>
        </w:rPr>
        <w:t>servicio, el</w:t>
      </w:r>
      <w:r w:rsidR="00FF061B" w:rsidRPr="003E7BE2">
        <w:rPr>
          <w:rFonts w:ascii="Arial" w:hAnsi="Arial" w:cs="Arial"/>
        </w:rPr>
        <w:t xml:space="preserve"> suministro de materiales y consumibles necesarios</w:t>
      </w:r>
      <w:r>
        <w:rPr>
          <w:rFonts w:ascii="Arial" w:hAnsi="Arial" w:cs="Arial"/>
        </w:rPr>
        <w:t>:</w:t>
      </w:r>
      <w:r w:rsidR="00FF061B" w:rsidRPr="003E7BE2">
        <w:rPr>
          <w:rFonts w:ascii="Arial" w:hAnsi="Arial" w:cs="Arial"/>
        </w:rPr>
        <w:t xml:space="preserve"> filtros de aceite, filtros de combustible, filtros de aire, aceite 15W40 CI-4, anticongelante, lubricantes y dieléctrico para limpieza de tableros eléctricos. </w:t>
      </w:r>
    </w:p>
    <w:p w14:paraId="26D7F616" w14:textId="77777777" w:rsidR="0041501B" w:rsidRPr="003E7BE2" w:rsidRDefault="0041501B" w:rsidP="003E7BE2">
      <w:pPr>
        <w:pStyle w:val="Default"/>
        <w:jc w:val="both"/>
        <w:rPr>
          <w:rFonts w:ascii="Arial" w:hAnsi="Arial" w:cs="Arial"/>
        </w:rPr>
      </w:pPr>
    </w:p>
    <w:p w14:paraId="3857FEF0" w14:textId="472EC8FA" w:rsidR="00FF061B" w:rsidRDefault="0041501B" w:rsidP="003E7BE2">
      <w:pPr>
        <w:pStyle w:val="Default"/>
        <w:jc w:val="both"/>
        <w:rPr>
          <w:rFonts w:ascii="Arial" w:hAnsi="Arial" w:cs="Arial"/>
        </w:rPr>
      </w:pPr>
      <w:r w:rsidRPr="00F90710">
        <w:rPr>
          <w:rFonts w:ascii="Arial" w:hAnsi="Arial" w:cs="Arial"/>
        </w:rPr>
        <w:t xml:space="preserve">Se deberá de realizar </w:t>
      </w:r>
      <w:r w:rsidR="00FF061B" w:rsidRPr="003E7BE2">
        <w:rPr>
          <w:rFonts w:ascii="Arial" w:hAnsi="Arial" w:cs="Arial"/>
        </w:rPr>
        <w:t xml:space="preserve">la limpieza y revisión de elementos propios del sistema de generación, tales como filtro de combustible, cedazo de combustible, respiradero del motor, </w:t>
      </w:r>
      <w:proofErr w:type="spellStart"/>
      <w:r w:rsidR="00FF061B" w:rsidRPr="003E7BE2">
        <w:rPr>
          <w:rFonts w:ascii="Arial" w:hAnsi="Arial" w:cs="Arial"/>
        </w:rPr>
        <w:t>coplem</w:t>
      </w:r>
      <w:proofErr w:type="spellEnd"/>
      <w:r w:rsidR="00FF061B" w:rsidRPr="003E7BE2">
        <w:rPr>
          <w:rFonts w:ascii="Arial" w:hAnsi="Arial" w:cs="Arial"/>
        </w:rPr>
        <w:t xml:space="preserve"> de bomba, sellos, enrosques, bandas, tensor de banda, </w:t>
      </w:r>
      <w:proofErr w:type="spellStart"/>
      <w:r w:rsidR="00FF061B" w:rsidRPr="003E7BE2">
        <w:rPr>
          <w:rFonts w:ascii="Arial" w:hAnsi="Arial" w:cs="Arial"/>
        </w:rPr>
        <w:t>prefiltro</w:t>
      </w:r>
      <w:proofErr w:type="spellEnd"/>
      <w:r w:rsidR="00FF061B" w:rsidRPr="003E7BE2">
        <w:rPr>
          <w:rFonts w:ascii="Arial" w:hAnsi="Arial" w:cs="Arial"/>
        </w:rPr>
        <w:t xml:space="preserve"> de </w:t>
      </w:r>
      <w:r>
        <w:rPr>
          <w:rFonts w:ascii="Arial" w:hAnsi="Arial" w:cs="Arial"/>
        </w:rPr>
        <w:t>aire, combustible y lubricación</w:t>
      </w:r>
      <w:r w:rsidR="00FF061B" w:rsidRPr="003E7BE2">
        <w:rPr>
          <w:rFonts w:ascii="Arial" w:hAnsi="Arial" w:cs="Arial"/>
        </w:rPr>
        <w:t xml:space="preserve">. </w:t>
      </w:r>
    </w:p>
    <w:p w14:paraId="4FA234F5" w14:textId="77777777" w:rsidR="0041501B" w:rsidRPr="003E7BE2" w:rsidRDefault="0041501B" w:rsidP="003E7BE2">
      <w:pPr>
        <w:pStyle w:val="Default"/>
        <w:jc w:val="both"/>
        <w:rPr>
          <w:rFonts w:ascii="Arial" w:hAnsi="Arial" w:cs="Arial"/>
        </w:rPr>
      </w:pPr>
    </w:p>
    <w:p w14:paraId="22DC1288" w14:textId="1C6830BF" w:rsidR="00FF061B" w:rsidRDefault="0041501B" w:rsidP="003E7BE2">
      <w:pPr>
        <w:pStyle w:val="Default"/>
        <w:jc w:val="both"/>
        <w:rPr>
          <w:rFonts w:ascii="Arial" w:hAnsi="Arial" w:cs="Arial"/>
        </w:rPr>
      </w:pPr>
      <w:r w:rsidRPr="00F90710">
        <w:rPr>
          <w:rFonts w:ascii="Arial" w:hAnsi="Arial" w:cs="Arial"/>
        </w:rPr>
        <w:t xml:space="preserve">Se deberá de </w:t>
      </w:r>
      <w:r w:rsidR="00FF061B" w:rsidRPr="003E7BE2">
        <w:rPr>
          <w:rFonts w:ascii="Arial" w:hAnsi="Arial" w:cs="Arial"/>
        </w:rPr>
        <w:t xml:space="preserve">verificar </w:t>
      </w:r>
      <w:r>
        <w:rPr>
          <w:rFonts w:ascii="Arial" w:hAnsi="Arial" w:cs="Arial"/>
        </w:rPr>
        <w:t xml:space="preserve">la </w:t>
      </w:r>
      <w:r w:rsidR="00FF061B" w:rsidRPr="003E7BE2">
        <w:rPr>
          <w:rFonts w:ascii="Arial" w:hAnsi="Arial" w:cs="Arial"/>
        </w:rPr>
        <w:t xml:space="preserve">bomba de inyección, mangueras, sensor de temperatura, ductos y conexiones, así como realizar verificación de ventilador, pruebas con carga y sin carga, revisión de accionamiento de transferencia en caso de contar con dicho sistema, y limpieza de tablero de transferencia. </w:t>
      </w:r>
    </w:p>
    <w:p w14:paraId="68CF0557" w14:textId="77777777" w:rsidR="0041501B" w:rsidRPr="003E7BE2" w:rsidRDefault="0041501B" w:rsidP="003E7BE2">
      <w:pPr>
        <w:pStyle w:val="Default"/>
        <w:jc w:val="both"/>
        <w:rPr>
          <w:rFonts w:ascii="Arial" w:hAnsi="Arial" w:cs="Arial"/>
        </w:rPr>
      </w:pPr>
    </w:p>
    <w:p w14:paraId="7F595AA4" w14:textId="77777777" w:rsidR="00FF061B" w:rsidRPr="003E7BE2" w:rsidRDefault="00FF061B" w:rsidP="00FF061B">
      <w:pPr>
        <w:spacing w:after="0" w:line="240" w:lineRule="auto"/>
        <w:jc w:val="both"/>
        <w:rPr>
          <w:rFonts w:ascii="Arial" w:hAnsi="Arial" w:cs="Arial"/>
          <w:sz w:val="24"/>
          <w:szCs w:val="96"/>
        </w:rPr>
      </w:pPr>
    </w:p>
    <w:p w14:paraId="78980539" w14:textId="7B0D66EC" w:rsidR="00590B3E" w:rsidRPr="003E7BE2" w:rsidRDefault="00590B3E" w:rsidP="00590B3E">
      <w:pPr>
        <w:spacing w:after="0" w:line="240" w:lineRule="auto"/>
        <w:jc w:val="both"/>
        <w:rPr>
          <w:rFonts w:ascii="Arial" w:hAnsi="Arial" w:cs="Arial"/>
          <w:sz w:val="20"/>
          <w:szCs w:val="20"/>
        </w:rPr>
      </w:pPr>
    </w:p>
    <w:p w14:paraId="46F5F1EF" w14:textId="77777777" w:rsidR="00F178B8" w:rsidRPr="003E7BE2" w:rsidRDefault="00F178B8" w:rsidP="00F178B8">
      <w:pPr>
        <w:spacing w:after="0" w:line="240" w:lineRule="auto"/>
        <w:jc w:val="center"/>
        <w:rPr>
          <w:rFonts w:ascii="Arial" w:hAnsi="Arial" w:cs="Arial"/>
          <w:b/>
          <w:sz w:val="36"/>
          <w:szCs w:val="96"/>
        </w:rPr>
      </w:pPr>
      <w:r w:rsidRPr="003E7BE2">
        <w:rPr>
          <w:rFonts w:ascii="Arial" w:hAnsi="Arial" w:cs="Arial"/>
          <w:b/>
          <w:sz w:val="36"/>
          <w:szCs w:val="96"/>
        </w:rPr>
        <w:lastRenderedPageBreak/>
        <w:t>LA-923055981-E5-2026</w:t>
      </w:r>
    </w:p>
    <w:p w14:paraId="644F46B9" w14:textId="77777777" w:rsidR="00F178B8" w:rsidRPr="003E7BE2" w:rsidRDefault="00F178B8" w:rsidP="00F178B8">
      <w:pPr>
        <w:spacing w:after="0" w:line="240" w:lineRule="auto"/>
        <w:jc w:val="center"/>
        <w:rPr>
          <w:rFonts w:ascii="Arial" w:hAnsi="Arial" w:cs="Arial"/>
          <w:b/>
          <w:sz w:val="36"/>
          <w:szCs w:val="96"/>
        </w:rPr>
      </w:pPr>
      <w:r w:rsidRPr="003E7BE2">
        <w:rPr>
          <w:rFonts w:ascii="Arial" w:hAnsi="Arial" w:cs="Arial"/>
          <w:b/>
          <w:sz w:val="36"/>
          <w:szCs w:val="96"/>
        </w:rPr>
        <w:t>CATÁLOGO DE SERVICIOS</w:t>
      </w:r>
    </w:p>
    <w:p w14:paraId="50590C6F" w14:textId="77777777" w:rsidR="00F178B8" w:rsidRPr="003E7BE2" w:rsidRDefault="00F178B8" w:rsidP="00F178B8">
      <w:pPr>
        <w:spacing w:after="0" w:line="240" w:lineRule="auto"/>
        <w:jc w:val="both"/>
        <w:rPr>
          <w:rFonts w:ascii="Arial" w:hAnsi="Arial" w:cs="Arial"/>
          <w:sz w:val="20"/>
          <w:szCs w:val="20"/>
        </w:rPr>
      </w:pPr>
    </w:p>
    <w:p w14:paraId="033EE761" w14:textId="77777777" w:rsidR="00F178B8" w:rsidRPr="003E7BE2" w:rsidRDefault="00F178B8" w:rsidP="00F178B8">
      <w:pPr>
        <w:spacing w:after="0" w:line="240" w:lineRule="auto"/>
        <w:jc w:val="both"/>
        <w:rPr>
          <w:rFonts w:ascii="Arial" w:hAnsi="Arial" w:cs="Arial"/>
          <w:sz w:val="20"/>
          <w:szCs w:val="20"/>
        </w:rPr>
      </w:pPr>
    </w:p>
    <w:p w14:paraId="1F3F1AAE" w14:textId="5ED8EF30" w:rsidR="00F178B8" w:rsidRPr="003E7BE2" w:rsidRDefault="00F178B8" w:rsidP="00F178B8">
      <w:pPr>
        <w:spacing w:after="0" w:line="240" w:lineRule="auto"/>
        <w:jc w:val="center"/>
        <w:rPr>
          <w:rFonts w:ascii="Arial" w:hAnsi="Arial" w:cs="Arial"/>
          <w:sz w:val="28"/>
          <w:szCs w:val="96"/>
        </w:rPr>
      </w:pPr>
      <w:r w:rsidRPr="003E7BE2">
        <w:rPr>
          <w:rFonts w:ascii="Arial" w:hAnsi="Arial" w:cs="Arial"/>
          <w:b/>
          <w:sz w:val="40"/>
          <w:szCs w:val="96"/>
          <w:highlight w:val="yellow"/>
          <w:u w:val="single"/>
        </w:rPr>
        <w:t xml:space="preserve">“PARTIDA </w:t>
      </w:r>
      <w:r w:rsidRPr="003E7BE2">
        <w:rPr>
          <w:rFonts w:ascii="Arial" w:hAnsi="Arial" w:cs="Arial"/>
          <w:b/>
          <w:sz w:val="40"/>
          <w:szCs w:val="96"/>
          <w:highlight w:val="yellow"/>
          <w:u w:val="single"/>
        </w:rPr>
        <w:t>4</w:t>
      </w:r>
      <w:r w:rsidRPr="003E7BE2">
        <w:rPr>
          <w:rFonts w:ascii="Arial" w:hAnsi="Arial" w:cs="Arial"/>
          <w:b/>
          <w:sz w:val="40"/>
          <w:szCs w:val="96"/>
          <w:highlight w:val="yellow"/>
          <w:u w:val="single"/>
        </w:rPr>
        <w:t>”</w:t>
      </w:r>
    </w:p>
    <w:p w14:paraId="52EF3FA8" w14:textId="7478B1BE" w:rsidR="00F178B8" w:rsidRPr="003E7BE2" w:rsidRDefault="00F178B8" w:rsidP="00F178B8">
      <w:pPr>
        <w:spacing w:after="0" w:line="240" w:lineRule="auto"/>
        <w:jc w:val="center"/>
        <w:rPr>
          <w:rFonts w:ascii="Arial" w:hAnsi="Arial" w:cs="Arial"/>
          <w:b/>
          <w:sz w:val="36"/>
          <w:szCs w:val="96"/>
        </w:rPr>
      </w:pPr>
      <w:r w:rsidRPr="003E7BE2">
        <w:rPr>
          <w:rFonts w:ascii="Arial" w:hAnsi="Arial" w:cs="Arial"/>
          <w:b/>
          <w:sz w:val="36"/>
          <w:szCs w:val="96"/>
          <w:highlight w:val="yellow"/>
        </w:rPr>
        <w:t xml:space="preserve">“MANTENIMIENTO A </w:t>
      </w:r>
      <w:r w:rsidR="00D0009A">
        <w:rPr>
          <w:rFonts w:ascii="Arial" w:hAnsi="Arial" w:cs="Arial"/>
          <w:b/>
          <w:sz w:val="36"/>
          <w:szCs w:val="96"/>
          <w:highlight w:val="yellow"/>
        </w:rPr>
        <w:t xml:space="preserve">DOS </w:t>
      </w:r>
      <w:r w:rsidRPr="003E7BE2">
        <w:rPr>
          <w:rFonts w:ascii="Arial" w:hAnsi="Arial" w:cs="Arial"/>
          <w:b/>
          <w:sz w:val="36"/>
          <w:szCs w:val="96"/>
          <w:highlight w:val="yellow"/>
        </w:rPr>
        <w:t>CÁMARAS FRÍAS</w:t>
      </w:r>
      <w:r w:rsidRPr="003E7BE2">
        <w:rPr>
          <w:rFonts w:ascii="Arial" w:hAnsi="Arial" w:cs="Arial"/>
          <w:b/>
          <w:sz w:val="36"/>
          <w:szCs w:val="96"/>
          <w:highlight w:val="yellow"/>
        </w:rPr>
        <w:t>”</w:t>
      </w:r>
    </w:p>
    <w:p w14:paraId="2F75C46F" w14:textId="53FDB089" w:rsidR="00590B3E" w:rsidRPr="003E7BE2" w:rsidRDefault="00590B3E" w:rsidP="00590B3E">
      <w:pPr>
        <w:spacing w:after="0" w:line="240" w:lineRule="auto"/>
        <w:jc w:val="both"/>
        <w:rPr>
          <w:rFonts w:ascii="Arial" w:hAnsi="Arial" w:cs="Arial"/>
          <w:sz w:val="20"/>
          <w:szCs w:val="20"/>
        </w:rPr>
      </w:pPr>
    </w:p>
    <w:p w14:paraId="466A6C48" w14:textId="669D34CD" w:rsidR="00590B3E" w:rsidRDefault="00590B3E" w:rsidP="00590B3E">
      <w:pPr>
        <w:spacing w:after="0" w:line="240" w:lineRule="auto"/>
        <w:jc w:val="both"/>
        <w:rPr>
          <w:rFonts w:ascii="Arial" w:hAnsi="Arial" w:cs="Arial"/>
          <w:sz w:val="20"/>
          <w:szCs w:val="20"/>
        </w:rPr>
      </w:pPr>
    </w:p>
    <w:p w14:paraId="37FF939C" w14:textId="77777777" w:rsidR="001B4DFE" w:rsidRDefault="001B4DFE" w:rsidP="00590B3E">
      <w:pPr>
        <w:spacing w:after="0" w:line="240" w:lineRule="auto"/>
        <w:jc w:val="both"/>
        <w:rPr>
          <w:rFonts w:ascii="Arial" w:hAnsi="Arial" w:cs="Arial"/>
          <w:sz w:val="20"/>
          <w:szCs w:val="20"/>
        </w:rPr>
      </w:pPr>
    </w:p>
    <w:p w14:paraId="1F35DEF9" w14:textId="77777777" w:rsidR="001B4DFE" w:rsidRPr="001234A3" w:rsidRDefault="001B4DFE" w:rsidP="001B4DFE">
      <w:pPr>
        <w:spacing w:after="0" w:line="240" w:lineRule="auto"/>
        <w:jc w:val="both"/>
        <w:rPr>
          <w:rFonts w:ascii="Arial" w:hAnsi="Arial" w:cs="Arial"/>
          <w:b/>
          <w:sz w:val="24"/>
          <w:szCs w:val="96"/>
        </w:rPr>
      </w:pPr>
      <w:r w:rsidRPr="001234A3">
        <w:rPr>
          <w:rFonts w:ascii="Arial" w:hAnsi="Arial" w:cs="Arial"/>
          <w:b/>
          <w:sz w:val="24"/>
          <w:szCs w:val="96"/>
        </w:rPr>
        <w:t>Especificaciones:</w:t>
      </w:r>
    </w:p>
    <w:p w14:paraId="7657BE8B" w14:textId="77777777" w:rsidR="001B4DFE" w:rsidRPr="003E7BE2" w:rsidRDefault="001B4DFE" w:rsidP="00590B3E">
      <w:pPr>
        <w:spacing w:after="0" w:line="240" w:lineRule="auto"/>
        <w:jc w:val="both"/>
        <w:rPr>
          <w:rFonts w:ascii="Arial" w:hAnsi="Arial" w:cs="Arial"/>
          <w:sz w:val="20"/>
          <w:szCs w:val="20"/>
        </w:rPr>
      </w:pPr>
    </w:p>
    <w:p w14:paraId="1C4C4BDD" w14:textId="178EBCF7" w:rsidR="00F178B8" w:rsidRPr="003E7BE2" w:rsidRDefault="00F178B8" w:rsidP="004411C4">
      <w:pPr>
        <w:pStyle w:val="Default"/>
        <w:jc w:val="center"/>
        <w:rPr>
          <w:rFonts w:ascii="Arial" w:hAnsi="Arial" w:cs="Arial"/>
        </w:rPr>
      </w:pPr>
      <w:r w:rsidRPr="003E7BE2">
        <w:rPr>
          <w:rFonts w:ascii="Arial" w:hAnsi="Arial" w:cs="Arial"/>
          <w:b/>
          <w:bCs/>
        </w:rPr>
        <w:t xml:space="preserve">SERVICIO PARA </w:t>
      </w:r>
      <w:r w:rsidR="004411C4">
        <w:rPr>
          <w:rFonts w:ascii="Arial" w:hAnsi="Arial" w:cs="Arial"/>
          <w:b/>
          <w:bCs/>
        </w:rPr>
        <w:t xml:space="preserve">LA </w:t>
      </w:r>
      <w:r w:rsidR="004411C4" w:rsidRPr="004411C4">
        <w:rPr>
          <w:rFonts w:ascii="Arial" w:hAnsi="Arial" w:cs="Arial"/>
          <w:b/>
          <w:bCs/>
          <w:highlight w:val="yellow"/>
          <w:u w:val="single"/>
        </w:rPr>
        <w:t>“</w:t>
      </w:r>
      <w:r w:rsidRPr="004411C4">
        <w:rPr>
          <w:rFonts w:ascii="Arial" w:hAnsi="Arial" w:cs="Arial"/>
          <w:b/>
          <w:bCs/>
          <w:highlight w:val="yellow"/>
          <w:u w:val="single"/>
        </w:rPr>
        <w:t>CÁMARA</w:t>
      </w:r>
      <w:r w:rsidR="00D0009A" w:rsidRPr="004411C4">
        <w:rPr>
          <w:rFonts w:ascii="Arial" w:hAnsi="Arial" w:cs="Arial"/>
          <w:b/>
          <w:bCs/>
          <w:highlight w:val="yellow"/>
          <w:u w:val="single"/>
        </w:rPr>
        <w:t xml:space="preserve"> 1</w:t>
      </w:r>
      <w:r w:rsidR="004411C4" w:rsidRPr="004411C4">
        <w:rPr>
          <w:rFonts w:ascii="Arial" w:hAnsi="Arial" w:cs="Arial"/>
          <w:b/>
          <w:bCs/>
          <w:highlight w:val="yellow"/>
          <w:u w:val="single"/>
        </w:rPr>
        <w:t>”</w:t>
      </w:r>
      <w:r w:rsidRPr="003E7BE2">
        <w:rPr>
          <w:rFonts w:ascii="Arial" w:hAnsi="Arial" w:cs="Arial"/>
          <w:b/>
          <w:bCs/>
        </w:rPr>
        <w:t xml:space="preserve"> DE CONGELACIÓN Y CONSERVACIÓN.</w:t>
      </w:r>
    </w:p>
    <w:p w14:paraId="0082418F" w14:textId="77777777" w:rsidR="004411C4" w:rsidRDefault="004411C4" w:rsidP="003E7BE2">
      <w:pPr>
        <w:pStyle w:val="Default"/>
        <w:jc w:val="both"/>
        <w:rPr>
          <w:rFonts w:ascii="Arial" w:hAnsi="Arial" w:cs="Arial"/>
        </w:rPr>
      </w:pPr>
    </w:p>
    <w:p w14:paraId="36070E4A" w14:textId="5B6EA254" w:rsidR="00F178B8" w:rsidRDefault="0044182A" w:rsidP="003E7BE2">
      <w:pPr>
        <w:pStyle w:val="Default"/>
        <w:jc w:val="both"/>
        <w:rPr>
          <w:rFonts w:ascii="Arial" w:hAnsi="Arial" w:cs="Arial"/>
        </w:rPr>
      </w:pPr>
      <w:r w:rsidRPr="00F90710">
        <w:rPr>
          <w:rFonts w:ascii="Arial" w:hAnsi="Arial" w:cs="Arial"/>
        </w:rPr>
        <w:t xml:space="preserve">Se deberá de realizar </w:t>
      </w:r>
      <w:r w:rsidR="00F178B8" w:rsidRPr="003E7BE2">
        <w:rPr>
          <w:rFonts w:ascii="Arial" w:hAnsi="Arial" w:cs="Arial"/>
        </w:rPr>
        <w:t xml:space="preserve">mantenimiento preventivo y correctivo en los sistemas de refrigeración, así como la instalación y puesta en marcha de unidades condensadoras y evaporadoras, con la finalidad de garantizar su correcta operación, conservación de temperatura y funcionamiento continuo. </w:t>
      </w:r>
    </w:p>
    <w:p w14:paraId="2E546CCE" w14:textId="77777777" w:rsidR="00D0009A" w:rsidRPr="003E7BE2" w:rsidRDefault="00D0009A" w:rsidP="003E7BE2">
      <w:pPr>
        <w:pStyle w:val="Default"/>
        <w:jc w:val="both"/>
        <w:rPr>
          <w:rFonts w:ascii="Arial" w:hAnsi="Arial" w:cs="Arial"/>
        </w:rPr>
      </w:pPr>
    </w:p>
    <w:p w14:paraId="1427BF62" w14:textId="77777777" w:rsidR="0044182A" w:rsidRDefault="0044182A" w:rsidP="003E7BE2">
      <w:pPr>
        <w:pStyle w:val="Default"/>
        <w:jc w:val="both"/>
        <w:rPr>
          <w:rFonts w:ascii="Arial" w:hAnsi="Arial" w:cs="Arial"/>
        </w:rPr>
      </w:pPr>
      <w:r w:rsidRPr="00F90710">
        <w:rPr>
          <w:rFonts w:ascii="Arial" w:hAnsi="Arial" w:cs="Arial"/>
        </w:rPr>
        <w:t xml:space="preserve">Se deberá de </w:t>
      </w:r>
      <w:r w:rsidRPr="003E7BE2">
        <w:rPr>
          <w:rFonts w:ascii="Arial" w:hAnsi="Arial" w:cs="Arial"/>
        </w:rPr>
        <w:t>considera</w:t>
      </w:r>
      <w:r>
        <w:rPr>
          <w:rFonts w:ascii="Arial" w:hAnsi="Arial" w:cs="Arial"/>
        </w:rPr>
        <w:t>r</w:t>
      </w:r>
      <w:r w:rsidRPr="003E7BE2">
        <w:rPr>
          <w:rFonts w:ascii="Arial" w:hAnsi="Arial" w:cs="Arial"/>
        </w:rPr>
        <w:t xml:space="preserve"> </w:t>
      </w:r>
      <w:r>
        <w:rPr>
          <w:rFonts w:ascii="Arial" w:hAnsi="Arial" w:cs="Arial"/>
        </w:rPr>
        <w:t xml:space="preserve">en </w:t>
      </w:r>
      <w:r w:rsidRPr="003E7BE2">
        <w:rPr>
          <w:rFonts w:ascii="Arial" w:hAnsi="Arial" w:cs="Arial"/>
        </w:rPr>
        <w:t xml:space="preserve">el </w:t>
      </w:r>
      <w:r>
        <w:rPr>
          <w:rFonts w:ascii="Arial" w:hAnsi="Arial" w:cs="Arial"/>
        </w:rPr>
        <w:t>servicio</w:t>
      </w:r>
      <w:r>
        <w:rPr>
          <w:rFonts w:ascii="Arial" w:hAnsi="Arial" w:cs="Arial"/>
        </w:rPr>
        <w:t>,</w:t>
      </w:r>
      <w:r w:rsidRPr="003E7BE2">
        <w:rPr>
          <w:rFonts w:ascii="Arial" w:hAnsi="Arial" w:cs="Arial"/>
        </w:rPr>
        <w:t xml:space="preserve"> </w:t>
      </w:r>
      <w:r w:rsidR="00F178B8" w:rsidRPr="003E7BE2">
        <w:rPr>
          <w:rFonts w:ascii="Arial" w:hAnsi="Arial" w:cs="Arial"/>
        </w:rPr>
        <w:t xml:space="preserve">el suministro de materiales y mano de obra especializada para el mantenimiento de las cámaras, incluyendo sellado, cambio de empaques, limpieza de tuberías de drenaje, cambio de lámina oxidada, pintura de partes dañadas y limpieza general del área. </w:t>
      </w:r>
    </w:p>
    <w:p w14:paraId="31DE3413" w14:textId="77777777" w:rsidR="0044182A" w:rsidRDefault="0044182A" w:rsidP="003E7BE2">
      <w:pPr>
        <w:pStyle w:val="Default"/>
        <w:jc w:val="both"/>
        <w:rPr>
          <w:rFonts w:ascii="Arial" w:hAnsi="Arial" w:cs="Arial"/>
        </w:rPr>
      </w:pPr>
    </w:p>
    <w:p w14:paraId="47BBFEC7" w14:textId="43F00B06" w:rsidR="00F178B8" w:rsidRDefault="0044182A" w:rsidP="003E7BE2">
      <w:pPr>
        <w:pStyle w:val="Default"/>
        <w:jc w:val="both"/>
        <w:rPr>
          <w:rFonts w:ascii="Arial" w:hAnsi="Arial" w:cs="Arial"/>
        </w:rPr>
      </w:pPr>
      <w:r w:rsidRPr="00F90710">
        <w:rPr>
          <w:rFonts w:ascii="Arial" w:hAnsi="Arial" w:cs="Arial"/>
        </w:rPr>
        <w:t xml:space="preserve">Se deberá de realizar </w:t>
      </w:r>
      <w:r w:rsidR="00F178B8" w:rsidRPr="003E7BE2">
        <w:rPr>
          <w:rFonts w:ascii="Arial" w:hAnsi="Arial" w:cs="Arial"/>
        </w:rPr>
        <w:t xml:space="preserve">la atención de evaporadores mediante limpieza interna, peinado, aplicación de producto biodegradable, nitrógeno para limpieza, cambio de motores ventiladores y revisión general del sistema. </w:t>
      </w:r>
    </w:p>
    <w:p w14:paraId="135A8999" w14:textId="77777777" w:rsidR="0044182A" w:rsidRPr="003E7BE2" w:rsidRDefault="0044182A" w:rsidP="003E7BE2">
      <w:pPr>
        <w:pStyle w:val="Default"/>
        <w:jc w:val="both"/>
        <w:rPr>
          <w:rFonts w:ascii="Arial" w:hAnsi="Arial" w:cs="Arial"/>
        </w:rPr>
      </w:pPr>
    </w:p>
    <w:p w14:paraId="122A0697" w14:textId="3DB0F9A9" w:rsidR="00F178B8" w:rsidRDefault="0044182A" w:rsidP="003E7BE2">
      <w:pPr>
        <w:pStyle w:val="Default"/>
        <w:jc w:val="both"/>
        <w:rPr>
          <w:rFonts w:ascii="Arial" w:hAnsi="Arial" w:cs="Arial"/>
        </w:rPr>
      </w:pPr>
      <w:r w:rsidRPr="00F90710">
        <w:rPr>
          <w:rFonts w:ascii="Arial" w:hAnsi="Arial" w:cs="Arial"/>
        </w:rPr>
        <w:t xml:space="preserve">Se deberá de realizar </w:t>
      </w:r>
      <w:r w:rsidR="00F178B8" w:rsidRPr="003E7BE2">
        <w:rPr>
          <w:rFonts w:ascii="Arial" w:hAnsi="Arial" w:cs="Arial"/>
        </w:rPr>
        <w:t xml:space="preserve">el montaje e instalación de unidades condensadoras y evaporadoras, conexión de control de temperatura electrónico, instalación de tubería flexible, cableado, pijas, tornillería, rondanas, espárragos, forro para líneas de refrigeración, orificios, soldadura, tramos de aceite, terminales, interruptor, línea eléctrica nueva, vacío, carga de refrigerante, ajustes, limpieza y puesta en marcha. </w:t>
      </w:r>
    </w:p>
    <w:p w14:paraId="3EC22981" w14:textId="77777777" w:rsidR="00D0009A" w:rsidRPr="003E7BE2" w:rsidRDefault="00D0009A" w:rsidP="003E7BE2">
      <w:pPr>
        <w:pStyle w:val="Default"/>
        <w:jc w:val="both"/>
        <w:rPr>
          <w:rFonts w:ascii="Arial" w:hAnsi="Arial" w:cs="Arial"/>
        </w:rPr>
      </w:pPr>
    </w:p>
    <w:p w14:paraId="0FDD5D01" w14:textId="70B7AF53" w:rsidR="0044182A" w:rsidRDefault="0044182A" w:rsidP="004411C4">
      <w:pPr>
        <w:pStyle w:val="Default"/>
        <w:jc w:val="center"/>
        <w:rPr>
          <w:rFonts w:ascii="Arial" w:hAnsi="Arial" w:cs="Arial"/>
          <w:b/>
          <w:bCs/>
        </w:rPr>
      </w:pPr>
    </w:p>
    <w:p w14:paraId="45EF2A0C" w14:textId="77777777" w:rsidR="0044182A" w:rsidRDefault="0044182A" w:rsidP="004411C4">
      <w:pPr>
        <w:pStyle w:val="Default"/>
        <w:jc w:val="center"/>
        <w:rPr>
          <w:rFonts w:ascii="Arial" w:hAnsi="Arial" w:cs="Arial"/>
          <w:b/>
          <w:bCs/>
        </w:rPr>
      </w:pPr>
    </w:p>
    <w:p w14:paraId="1F159433" w14:textId="1F8B8161" w:rsidR="00F178B8" w:rsidRPr="003E7BE2" w:rsidRDefault="00F178B8" w:rsidP="004411C4">
      <w:pPr>
        <w:pStyle w:val="Default"/>
        <w:jc w:val="center"/>
        <w:rPr>
          <w:rFonts w:ascii="Arial" w:hAnsi="Arial" w:cs="Arial"/>
        </w:rPr>
      </w:pPr>
      <w:r w:rsidRPr="003E7BE2">
        <w:rPr>
          <w:rFonts w:ascii="Arial" w:hAnsi="Arial" w:cs="Arial"/>
          <w:b/>
          <w:bCs/>
        </w:rPr>
        <w:t xml:space="preserve">SERVICIO PARA </w:t>
      </w:r>
      <w:r w:rsidR="004411C4">
        <w:rPr>
          <w:rFonts w:ascii="Arial" w:hAnsi="Arial" w:cs="Arial"/>
          <w:b/>
          <w:bCs/>
        </w:rPr>
        <w:t xml:space="preserve">LA </w:t>
      </w:r>
      <w:r w:rsidR="004411C4" w:rsidRPr="004411C4">
        <w:rPr>
          <w:rFonts w:ascii="Arial" w:hAnsi="Arial" w:cs="Arial"/>
          <w:b/>
          <w:bCs/>
          <w:highlight w:val="yellow"/>
          <w:u w:val="single"/>
        </w:rPr>
        <w:t>“</w:t>
      </w:r>
      <w:r w:rsidRPr="004411C4">
        <w:rPr>
          <w:rFonts w:ascii="Arial" w:hAnsi="Arial" w:cs="Arial"/>
          <w:b/>
          <w:bCs/>
          <w:highlight w:val="yellow"/>
          <w:u w:val="single"/>
        </w:rPr>
        <w:t>CÁMARA</w:t>
      </w:r>
      <w:r w:rsidR="004411C4" w:rsidRPr="004411C4">
        <w:rPr>
          <w:rFonts w:ascii="Arial" w:hAnsi="Arial" w:cs="Arial"/>
          <w:b/>
          <w:bCs/>
          <w:highlight w:val="yellow"/>
          <w:u w:val="single"/>
        </w:rPr>
        <w:t xml:space="preserve"> 2”</w:t>
      </w:r>
      <w:r w:rsidRPr="003E7BE2">
        <w:rPr>
          <w:rFonts w:ascii="Arial" w:hAnsi="Arial" w:cs="Arial"/>
          <w:b/>
          <w:bCs/>
        </w:rPr>
        <w:t xml:space="preserve"> DE CONGELACIÓN Y CONSERVACIÓN.</w:t>
      </w:r>
    </w:p>
    <w:p w14:paraId="56E60EBC" w14:textId="77777777" w:rsidR="004411C4" w:rsidRDefault="004411C4" w:rsidP="003E7BE2">
      <w:pPr>
        <w:pStyle w:val="Default"/>
        <w:jc w:val="both"/>
        <w:rPr>
          <w:rFonts w:ascii="Arial" w:hAnsi="Arial" w:cs="Arial"/>
        </w:rPr>
      </w:pPr>
    </w:p>
    <w:p w14:paraId="04D79E9D" w14:textId="77777777" w:rsidR="0044182A" w:rsidRDefault="0044182A" w:rsidP="003E7BE2">
      <w:pPr>
        <w:pStyle w:val="Default"/>
        <w:jc w:val="both"/>
        <w:rPr>
          <w:rFonts w:ascii="Arial" w:hAnsi="Arial" w:cs="Arial"/>
        </w:rPr>
      </w:pPr>
      <w:r w:rsidRPr="00F90710">
        <w:rPr>
          <w:rFonts w:ascii="Arial" w:hAnsi="Arial" w:cs="Arial"/>
        </w:rPr>
        <w:t xml:space="preserve">Se deberá de realizar </w:t>
      </w:r>
      <w:r w:rsidR="00F178B8" w:rsidRPr="003E7BE2">
        <w:rPr>
          <w:rFonts w:ascii="Arial" w:hAnsi="Arial" w:cs="Arial"/>
        </w:rPr>
        <w:t xml:space="preserve">el suministro e instalación de componentes especializados para los sistemas de refrigeración, con la finalidad de restablecer y garantizar su correcta operación, control de temperatura y funcionamiento continuo. </w:t>
      </w:r>
    </w:p>
    <w:p w14:paraId="751250EB" w14:textId="6BF692B8" w:rsidR="0093720E" w:rsidRDefault="0093720E" w:rsidP="003E7BE2">
      <w:pPr>
        <w:pStyle w:val="Default"/>
        <w:jc w:val="both"/>
        <w:rPr>
          <w:rFonts w:ascii="Arial" w:hAnsi="Arial" w:cs="Arial"/>
        </w:rPr>
      </w:pPr>
      <w:bookmarkStart w:id="0" w:name="_GoBack"/>
      <w:bookmarkEnd w:id="0"/>
      <w:r w:rsidRPr="00F90710">
        <w:rPr>
          <w:rFonts w:ascii="Arial" w:hAnsi="Arial" w:cs="Arial"/>
        </w:rPr>
        <w:lastRenderedPageBreak/>
        <w:t>Se deberá</w:t>
      </w:r>
      <w:r>
        <w:rPr>
          <w:rFonts w:ascii="Arial" w:hAnsi="Arial" w:cs="Arial"/>
        </w:rPr>
        <w:t>n</w:t>
      </w:r>
      <w:r w:rsidRPr="00F90710">
        <w:rPr>
          <w:rFonts w:ascii="Arial" w:hAnsi="Arial" w:cs="Arial"/>
        </w:rPr>
        <w:t xml:space="preserve"> de realizar </w:t>
      </w:r>
      <w:r>
        <w:rPr>
          <w:rFonts w:ascii="Arial" w:hAnsi="Arial" w:cs="Arial"/>
        </w:rPr>
        <w:t xml:space="preserve">las acciones que permitan que </w:t>
      </w:r>
      <w:r w:rsidR="00F178B8" w:rsidRPr="003E7BE2">
        <w:rPr>
          <w:rFonts w:ascii="Arial" w:hAnsi="Arial" w:cs="Arial"/>
        </w:rPr>
        <w:t xml:space="preserve">las cámaras mantengan las temperaturas para su operación: conservación en rangos aproximados de 2 a 4 °C y congelación en rangos aproximados de -18 a -20 °C. </w:t>
      </w:r>
    </w:p>
    <w:p w14:paraId="446142CD" w14:textId="77777777" w:rsidR="0093720E" w:rsidRDefault="0093720E" w:rsidP="003E7BE2">
      <w:pPr>
        <w:pStyle w:val="Default"/>
        <w:jc w:val="both"/>
        <w:rPr>
          <w:rFonts w:ascii="Arial" w:hAnsi="Arial" w:cs="Arial"/>
        </w:rPr>
      </w:pPr>
    </w:p>
    <w:p w14:paraId="19E32E37" w14:textId="1C68BDB9" w:rsidR="00F178B8" w:rsidRDefault="0093720E" w:rsidP="003E7BE2">
      <w:pPr>
        <w:pStyle w:val="Default"/>
        <w:jc w:val="both"/>
        <w:rPr>
          <w:rFonts w:ascii="Arial" w:hAnsi="Arial" w:cs="Arial"/>
        </w:rPr>
      </w:pPr>
      <w:r w:rsidRPr="00F90710">
        <w:rPr>
          <w:rFonts w:ascii="Arial" w:hAnsi="Arial" w:cs="Arial"/>
        </w:rPr>
        <w:t xml:space="preserve">Se deberá </w:t>
      </w:r>
      <w:r w:rsidR="00F178B8" w:rsidRPr="003E7BE2">
        <w:rPr>
          <w:rFonts w:ascii="Arial" w:hAnsi="Arial" w:cs="Arial"/>
        </w:rPr>
        <w:t xml:space="preserve">atender la capacidad de enfriamiento mediante el suministro de unidades condensadoras para refrigeración y congelación, ya que estos equipos son esenciales para generar y mantener la temperatura interna de las cámaras. </w:t>
      </w:r>
    </w:p>
    <w:p w14:paraId="0777684C" w14:textId="77777777" w:rsidR="00D0009A" w:rsidRPr="003E7BE2" w:rsidRDefault="00D0009A" w:rsidP="003E7BE2">
      <w:pPr>
        <w:pStyle w:val="Default"/>
        <w:jc w:val="both"/>
        <w:rPr>
          <w:rFonts w:ascii="Arial" w:hAnsi="Arial" w:cs="Arial"/>
        </w:rPr>
      </w:pPr>
    </w:p>
    <w:p w14:paraId="3B70A49C" w14:textId="6320FB26" w:rsidR="00F178B8" w:rsidRDefault="0093720E" w:rsidP="003E7BE2">
      <w:pPr>
        <w:pStyle w:val="Default"/>
        <w:jc w:val="both"/>
        <w:rPr>
          <w:rFonts w:ascii="Arial" w:hAnsi="Arial" w:cs="Arial"/>
        </w:rPr>
      </w:pPr>
      <w:r w:rsidRPr="00F90710">
        <w:rPr>
          <w:rFonts w:ascii="Arial" w:hAnsi="Arial" w:cs="Arial"/>
        </w:rPr>
        <w:t xml:space="preserve">Se deberá de </w:t>
      </w:r>
      <w:r w:rsidR="00F178B8" w:rsidRPr="003E7BE2">
        <w:rPr>
          <w:rFonts w:ascii="Arial" w:hAnsi="Arial" w:cs="Arial"/>
        </w:rPr>
        <w:t xml:space="preserve">sustituir motores ventiladores de los evaporadores, </w:t>
      </w:r>
      <w:r>
        <w:rPr>
          <w:rFonts w:ascii="Arial" w:hAnsi="Arial" w:cs="Arial"/>
        </w:rPr>
        <w:t xml:space="preserve">lo que </w:t>
      </w:r>
      <w:r w:rsidR="00F178B8" w:rsidRPr="003E7BE2">
        <w:rPr>
          <w:rFonts w:ascii="Arial" w:hAnsi="Arial" w:cs="Arial"/>
        </w:rPr>
        <w:t>permit</w:t>
      </w:r>
      <w:r>
        <w:rPr>
          <w:rFonts w:ascii="Arial" w:hAnsi="Arial" w:cs="Arial"/>
        </w:rPr>
        <w:t>a</w:t>
      </w:r>
      <w:r w:rsidR="00F178B8" w:rsidRPr="003E7BE2">
        <w:rPr>
          <w:rFonts w:ascii="Arial" w:hAnsi="Arial" w:cs="Arial"/>
        </w:rPr>
        <w:t xml:space="preserve"> la correcta circulación del a</w:t>
      </w:r>
      <w:r>
        <w:rPr>
          <w:rFonts w:ascii="Arial" w:hAnsi="Arial" w:cs="Arial"/>
        </w:rPr>
        <w:t>ire frío dentro de las cámaras.</w:t>
      </w:r>
    </w:p>
    <w:p w14:paraId="21367283" w14:textId="77777777" w:rsidR="00D0009A" w:rsidRPr="003E7BE2" w:rsidRDefault="00D0009A" w:rsidP="003E7BE2">
      <w:pPr>
        <w:pStyle w:val="Default"/>
        <w:jc w:val="both"/>
        <w:rPr>
          <w:rFonts w:ascii="Arial" w:hAnsi="Arial" w:cs="Arial"/>
        </w:rPr>
      </w:pPr>
    </w:p>
    <w:p w14:paraId="6B67CA16" w14:textId="10D71CE7" w:rsidR="00F178B8" w:rsidRDefault="0093720E" w:rsidP="003E7BE2">
      <w:pPr>
        <w:pStyle w:val="Default"/>
        <w:jc w:val="both"/>
        <w:rPr>
          <w:rFonts w:ascii="Arial" w:hAnsi="Arial" w:cs="Arial"/>
        </w:rPr>
      </w:pPr>
      <w:r w:rsidRPr="00F90710">
        <w:rPr>
          <w:rFonts w:ascii="Arial" w:hAnsi="Arial" w:cs="Arial"/>
        </w:rPr>
        <w:t xml:space="preserve">Se deberá de </w:t>
      </w:r>
      <w:r w:rsidRPr="003E7BE2">
        <w:rPr>
          <w:rFonts w:ascii="Arial" w:hAnsi="Arial" w:cs="Arial"/>
        </w:rPr>
        <w:t>considera</w:t>
      </w:r>
      <w:r>
        <w:rPr>
          <w:rFonts w:ascii="Arial" w:hAnsi="Arial" w:cs="Arial"/>
        </w:rPr>
        <w:t>r</w:t>
      </w:r>
      <w:r w:rsidRPr="003E7BE2">
        <w:rPr>
          <w:rFonts w:ascii="Arial" w:hAnsi="Arial" w:cs="Arial"/>
        </w:rPr>
        <w:t xml:space="preserve"> </w:t>
      </w:r>
      <w:r>
        <w:rPr>
          <w:rFonts w:ascii="Arial" w:hAnsi="Arial" w:cs="Arial"/>
        </w:rPr>
        <w:t xml:space="preserve">en </w:t>
      </w:r>
      <w:r w:rsidRPr="003E7BE2">
        <w:rPr>
          <w:rFonts w:ascii="Arial" w:hAnsi="Arial" w:cs="Arial"/>
        </w:rPr>
        <w:t xml:space="preserve">el </w:t>
      </w:r>
      <w:r>
        <w:rPr>
          <w:rFonts w:ascii="Arial" w:hAnsi="Arial" w:cs="Arial"/>
        </w:rPr>
        <w:t>servicio</w:t>
      </w:r>
      <w:r>
        <w:rPr>
          <w:rFonts w:ascii="Arial" w:hAnsi="Arial" w:cs="Arial"/>
        </w:rPr>
        <w:t>,</w:t>
      </w:r>
      <w:r w:rsidRPr="003E7BE2">
        <w:rPr>
          <w:rFonts w:ascii="Arial" w:hAnsi="Arial" w:cs="Arial"/>
        </w:rPr>
        <w:t xml:space="preserve"> </w:t>
      </w:r>
      <w:r w:rsidR="00F178B8" w:rsidRPr="003E7BE2">
        <w:rPr>
          <w:rFonts w:ascii="Arial" w:hAnsi="Arial" w:cs="Arial"/>
        </w:rPr>
        <w:t xml:space="preserve">el suministro de accesorios de operación y control, tales como válvula solenoide, válvula de expansión, control de temperatura electrónico, termómetros analógicos, trampas de aceite, orificios, caja para control, luminaria tipo LED IP65 y resistencias para marco, piso y drenaje. </w:t>
      </w:r>
    </w:p>
    <w:p w14:paraId="76EB17DE" w14:textId="77777777" w:rsidR="0093720E" w:rsidRPr="003E7BE2" w:rsidRDefault="0093720E" w:rsidP="0093720E">
      <w:pPr>
        <w:spacing w:after="0" w:line="240" w:lineRule="auto"/>
        <w:jc w:val="both"/>
        <w:rPr>
          <w:rFonts w:ascii="Arial" w:hAnsi="Arial" w:cs="Arial"/>
          <w:sz w:val="20"/>
          <w:szCs w:val="20"/>
        </w:rPr>
      </w:pPr>
      <w:r>
        <w:rPr>
          <w:rFonts w:ascii="Arial" w:hAnsi="Arial" w:cs="Arial"/>
          <w:sz w:val="20"/>
          <w:szCs w:val="20"/>
        </w:rPr>
        <w:t>-------------------------------------------------------------------------------------------------------------------------------------------------------------</w:t>
      </w:r>
    </w:p>
    <w:p w14:paraId="33FFA865" w14:textId="77777777" w:rsidR="0093720E" w:rsidRPr="003E7BE2" w:rsidRDefault="0093720E" w:rsidP="0093720E">
      <w:pPr>
        <w:spacing w:after="0" w:line="240" w:lineRule="auto"/>
        <w:jc w:val="both"/>
        <w:rPr>
          <w:rFonts w:ascii="Arial" w:hAnsi="Arial" w:cs="Arial"/>
          <w:sz w:val="20"/>
          <w:szCs w:val="20"/>
        </w:rPr>
      </w:pPr>
      <w:r>
        <w:rPr>
          <w:rFonts w:ascii="Arial" w:hAnsi="Arial" w:cs="Arial"/>
          <w:sz w:val="20"/>
          <w:szCs w:val="20"/>
        </w:rPr>
        <w:t>-------------------------------------------------------------------------------------------------------------------------------------------------------------</w:t>
      </w:r>
    </w:p>
    <w:p w14:paraId="71EBF132" w14:textId="77777777" w:rsidR="0093720E" w:rsidRPr="003E7BE2" w:rsidRDefault="0093720E" w:rsidP="0093720E">
      <w:pPr>
        <w:spacing w:after="0" w:line="240" w:lineRule="auto"/>
        <w:jc w:val="both"/>
        <w:rPr>
          <w:rFonts w:ascii="Arial" w:hAnsi="Arial" w:cs="Arial"/>
          <w:sz w:val="20"/>
          <w:szCs w:val="20"/>
        </w:rPr>
      </w:pPr>
      <w:r>
        <w:rPr>
          <w:rFonts w:ascii="Arial" w:hAnsi="Arial" w:cs="Arial"/>
          <w:sz w:val="20"/>
          <w:szCs w:val="20"/>
        </w:rPr>
        <w:t>-------------------------------------------------------------------------------------------------------------------------------------------------------------</w:t>
      </w:r>
    </w:p>
    <w:p w14:paraId="58958A77" w14:textId="07ACCD45" w:rsidR="00590B3E" w:rsidRPr="003E7BE2" w:rsidRDefault="0044182A" w:rsidP="003E7BE2">
      <w:pPr>
        <w:spacing w:after="0" w:line="240" w:lineRule="auto"/>
        <w:jc w:val="both"/>
        <w:rPr>
          <w:rFonts w:ascii="Arial" w:hAnsi="Arial" w:cs="Arial"/>
          <w:sz w:val="20"/>
          <w:szCs w:val="20"/>
        </w:rPr>
      </w:pPr>
      <w:r>
        <w:rPr>
          <w:rFonts w:ascii="Arial" w:hAnsi="Arial" w:cs="Arial"/>
          <w:sz w:val="20"/>
          <w:szCs w:val="20"/>
        </w:rPr>
        <w:t>-------------------------------------------------</w:t>
      </w:r>
      <w:r w:rsidR="0093720E">
        <w:rPr>
          <w:rFonts w:ascii="Arial" w:hAnsi="Arial" w:cs="Arial"/>
          <w:sz w:val="20"/>
          <w:szCs w:val="20"/>
        </w:rPr>
        <w:t>FIN DE LAS ESPECÍFICACIONES TÉCNICAS----------------------------------------------</w:t>
      </w:r>
    </w:p>
    <w:p w14:paraId="03910873" w14:textId="77777777" w:rsidR="0093720E" w:rsidRPr="003E7BE2" w:rsidRDefault="0093720E" w:rsidP="0093720E">
      <w:pPr>
        <w:spacing w:after="0" w:line="240" w:lineRule="auto"/>
        <w:jc w:val="both"/>
        <w:rPr>
          <w:rFonts w:ascii="Arial" w:hAnsi="Arial" w:cs="Arial"/>
          <w:sz w:val="20"/>
          <w:szCs w:val="20"/>
        </w:rPr>
      </w:pPr>
      <w:r>
        <w:rPr>
          <w:rFonts w:ascii="Arial" w:hAnsi="Arial" w:cs="Arial"/>
          <w:sz w:val="20"/>
          <w:szCs w:val="20"/>
        </w:rPr>
        <w:t>-------------------------------------------------------------------------------------------------------------------------------------------------------------</w:t>
      </w:r>
    </w:p>
    <w:p w14:paraId="6DFDCBDD" w14:textId="77777777" w:rsidR="0093720E" w:rsidRPr="003E7BE2" w:rsidRDefault="0093720E" w:rsidP="0093720E">
      <w:pPr>
        <w:spacing w:after="0" w:line="240" w:lineRule="auto"/>
        <w:jc w:val="both"/>
        <w:rPr>
          <w:rFonts w:ascii="Arial" w:hAnsi="Arial" w:cs="Arial"/>
          <w:sz w:val="20"/>
          <w:szCs w:val="20"/>
        </w:rPr>
      </w:pPr>
      <w:r>
        <w:rPr>
          <w:rFonts w:ascii="Arial" w:hAnsi="Arial" w:cs="Arial"/>
          <w:sz w:val="20"/>
          <w:szCs w:val="20"/>
        </w:rPr>
        <w:t>-------------------------------------------------------------------------------------------------------------------------------------------------------------</w:t>
      </w:r>
    </w:p>
    <w:p w14:paraId="3C82BDF1" w14:textId="77777777" w:rsidR="0093720E" w:rsidRPr="003E7BE2" w:rsidRDefault="0093720E" w:rsidP="0093720E">
      <w:pPr>
        <w:spacing w:after="0" w:line="240" w:lineRule="auto"/>
        <w:jc w:val="both"/>
        <w:rPr>
          <w:rFonts w:ascii="Arial" w:hAnsi="Arial" w:cs="Arial"/>
          <w:sz w:val="20"/>
          <w:szCs w:val="20"/>
        </w:rPr>
      </w:pPr>
      <w:r>
        <w:rPr>
          <w:rFonts w:ascii="Arial" w:hAnsi="Arial" w:cs="Arial"/>
          <w:sz w:val="20"/>
          <w:szCs w:val="20"/>
        </w:rPr>
        <w:t>-------------------------------------------------------------------------------------------------------------------------------------------------------------</w:t>
      </w:r>
    </w:p>
    <w:p w14:paraId="70CD4AEE" w14:textId="77777777" w:rsidR="00590B3E" w:rsidRPr="003E7BE2" w:rsidRDefault="00590B3E" w:rsidP="003E7BE2">
      <w:pPr>
        <w:spacing w:after="0" w:line="240" w:lineRule="auto"/>
        <w:jc w:val="both"/>
        <w:rPr>
          <w:rFonts w:ascii="Arial" w:hAnsi="Arial" w:cs="Arial"/>
          <w:sz w:val="24"/>
          <w:szCs w:val="96"/>
        </w:rPr>
      </w:pPr>
    </w:p>
    <w:sectPr w:rsidR="00590B3E" w:rsidRPr="003E7BE2" w:rsidSect="00D43584">
      <w:headerReference w:type="default" r:id="rId6"/>
      <w:footerReference w:type="default" r:id="rId7"/>
      <w:pgSz w:w="12240" w:h="15840"/>
      <w:pgMar w:top="2369" w:right="900" w:bottom="1731" w:left="850" w:header="708" w:footer="167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1C505" w14:textId="77777777" w:rsidR="00BA0003" w:rsidRDefault="00BA0003" w:rsidP="002F6D54">
      <w:pPr>
        <w:spacing w:after="0" w:line="240" w:lineRule="auto"/>
      </w:pPr>
      <w:r>
        <w:separator/>
      </w:r>
    </w:p>
  </w:endnote>
  <w:endnote w:type="continuationSeparator" w:id="0">
    <w:p w14:paraId="46FDA423" w14:textId="77777777" w:rsidR="00BA0003" w:rsidRDefault="00BA0003" w:rsidP="002F6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00873" w14:textId="77777777" w:rsidR="00FF56BB" w:rsidRPr="00581455" w:rsidRDefault="00581455" w:rsidP="00581455">
    <w:pPr>
      <w:pStyle w:val="Piedepgina"/>
    </w:pPr>
    <w:r>
      <w:rPr>
        <w:noProof/>
        <w:lang w:eastAsia="es-MX"/>
      </w:rPr>
      <w:drawing>
        <wp:anchor distT="0" distB="0" distL="114300" distR="114300" simplePos="0" relativeHeight="251659264" behindDoc="1" locked="0" layoutInCell="1" allowOverlap="1" wp14:anchorId="13F240DF" wp14:editId="64EB733A">
          <wp:simplePos x="0" y="0"/>
          <wp:positionH relativeFrom="column">
            <wp:posOffset>-539750</wp:posOffset>
          </wp:positionH>
          <wp:positionV relativeFrom="margin">
            <wp:posOffset>7419877</wp:posOffset>
          </wp:positionV>
          <wp:extent cx="7772400" cy="114300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 Imagen"/>
                  <pic:cNvPicPr/>
                </pic:nvPicPr>
                <pic:blipFill>
                  <a:blip r:embed="rId1">
                    <a:extLst>
                      <a:ext uri="{28A0092B-C50C-407E-A947-70E740481C1C}">
                        <a14:useLocalDpi xmlns:a14="http://schemas.microsoft.com/office/drawing/2010/main" val="0"/>
                      </a:ext>
                    </a:extLst>
                  </a:blip>
                  <a:stretch>
                    <a:fillRect/>
                  </a:stretch>
                </pic:blipFill>
                <pic:spPr>
                  <a:xfrm>
                    <a:off x="0" y="0"/>
                    <a:ext cx="7772400" cy="1143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0991F" w14:textId="77777777" w:rsidR="00BA0003" w:rsidRDefault="00BA0003" w:rsidP="002F6D54">
      <w:pPr>
        <w:spacing w:after="0" w:line="240" w:lineRule="auto"/>
      </w:pPr>
      <w:r>
        <w:separator/>
      </w:r>
    </w:p>
  </w:footnote>
  <w:footnote w:type="continuationSeparator" w:id="0">
    <w:p w14:paraId="600CE386" w14:textId="77777777" w:rsidR="00BA0003" w:rsidRDefault="00BA0003" w:rsidP="002F6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C13D9" w14:textId="77777777" w:rsidR="002F6D54" w:rsidRDefault="00581455">
    <w:pPr>
      <w:pStyle w:val="Encabezado"/>
    </w:pPr>
    <w:r>
      <w:rPr>
        <w:noProof/>
        <w:lang w:eastAsia="es-MX"/>
      </w:rPr>
      <w:drawing>
        <wp:anchor distT="0" distB="0" distL="114300" distR="114300" simplePos="0" relativeHeight="251658240" behindDoc="1" locked="0" layoutInCell="1" allowOverlap="1" wp14:anchorId="1CEEACB2" wp14:editId="6625CC4D">
          <wp:simplePos x="0" y="0"/>
          <wp:positionH relativeFrom="margin">
            <wp:posOffset>-539750</wp:posOffset>
          </wp:positionH>
          <wp:positionV relativeFrom="paragraph">
            <wp:posOffset>-449580</wp:posOffset>
          </wp:positionV>
          <wp:extent cx="7772400" cy="1409700"/>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pic:cNvPicPr/>
                </pic:nvPicPr>
                <pic:blipFill>
                  <a:blip r:embed="rId1">
                    <a:extLst>
                      <a:ext uri="{28A0092B-C50C-407E-A947-70E740481C1C}">
                        <a14:useLocalDpi xmlns:a14="http://schemas.microsoft.com/office/drawing/2010/main" val="0"/>
                      </a:ext>
                    </a:extLst>
                  </a:blip>
                  <a:stretch>
                    <a:fillRect/>
                  </a:stretch>
                </pic:blipFill>
                <pic:spPr>
                  <a:xfrm>
                    <a:off x="0" y="0"/>
                    <a:ext cx="7772400" cy="14097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D54"/>
    <w:rsid w:val="000374F4"/>
    <w:rsid w:val="00097876"/>
    <w:rsid w:val="000F26DE"/>
    <w:rsid w:val="000F3143"/>
    <w:rsid w:val="00101371"/>
    <w:rsid w:val="00121525"/>
    <w:rsid w:val="001234A3"/>
    <w:rsid w:val="0014695A"/>
    <w:rsid w:val="001543E9"/>
    <w:rsid w:val="001B4B71"/>
    <w:rsid w:val="001B4DFE"/>
    <w:rsid w:val="00211D37"/>
    <w:rsid w:val="0022002C"/>
    <w:rsid w:val="002243B0"/>
    <w:rsid w:val="002B468B"/>
    <w:rsid w:val="002F6D54"/>
    <w:rsid w:val="00333E1B"/>
    <w:rsid w:val="00354724"/>
    <w:rsid w:val="003A0992"/>
    <w:rsid w:val="003B0CD6"/>
    <w:rsid w:val="003E7BE2"/>
    <w:rsid w:val="0041501B"/>
    <w:rsid w:val="004411C4"/>
    <w:rsid w:val="0044182A"/>
    <w:rsid w:val="00477B4C"/>
    <w:rsid w:val="004A131E"/>
    <w:rsid w:val="004B122A"/>
    <w:rsid w:val="004F09CE"/>
    <w:rsid w:val="00504AB0"/>
    <w:rsid w:val="00541141"/>
    <w:rsid w:val="00545303"/>
    <w:rsid w:val="00570A4D"/>
    <w:rsid w:val="00581455"/>
    <w:rsid w:val="00590B3E"/>
    <w:rsid w:val="00597340"/>
    <w:rsid w:val="005D206D"/>
    <w:rsid w:val="0064285E"/>
    <w:rsid w:val="006664C0"/>
    <w:rsid w:val="00716EA0"/>
    <w:rsid w:val="0072109F"/>
    <w:rsid w:val="00745205"/>
    <w:rsid w:val="00753432"/>
    <w:rsid w:val="00753B5D"/>
    <w:rsid w:val="007A6277"/>
    <w:rsid w:val="007A64CE"/>
    <w:rsid w:val="007F6546"/>
    <w:rsid w:val="0083769A"/>
    <w:rsid w:val="008730AA"/>
    <w:rsid w:val="008774CE"/>
    <w:rsid w:val="008C6E47"/>
    <w:rsid w:val="0093720E"/>
    <w:rsid w:val="00962348"/>
    <w:rsid w:val="009A04CD"/>
    <w:rsid w:val="009A35C0"/>
    <w:rsid w:val="009A4060"/>
    <w:rsid w:val="00A068F1"/>
    <w:rsid w:val="00AA2F22"/>
    <w:rsid w:val="00AC2D58"/>
    <w:rsid w:val="00B068C0"/>
    <w:rsid w:val="00B705BC"/>
    <w:rsid w:val="00B9232D"/>
    <w:rsid w:val="00B9402C"/>
    <w:rsid w:val="00BA0003"/>
    <w:rsid w:val="00BE3072"/>
    <w:rsid w:val="00BF1764"/>
    <w:rsid w:val="00C12C89"/>
    <w:rsid w:val="00C169AE"/>
    <w:rsid w:val="00CD38E5"/>
    <w:rsid w:val="00D0009A"/>
    <w:rsid w:val="00D43584"/>
    <w:rsid w:val="00D576E8"/>
    <w:rsid w:val="00DB3A4C"/>
    <w:rsid w:val="00DB3BAF"/>
    <w:rsid w:val="00DC1A4C"/>
    <w:rsid w:val="00E23442"/>
    <w:rsid w:val="00E35FF2"/>
    <w:rsid w:val="00E847C9"/>
    <w:rsid w:val="00E87F53"/>
    <w:rsid w:val="00EE762B"/>
    <w:rsid w:val="00EF77CD"/>
    <w:rsid w:val="00F178B8"/>
    <w:rsid w:val="00F626F9"/>
    <w:rsid w:val="00F70960"/>
    <w:rsid w:val="00F87343"/>
    <w:rsid w:val="00F90710"/>
    <w:rsid w:val="00FC7AFD"/>
    <w:rsid w:val="00FF061B"/>
    <w:rsid w:val="00FF56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89EEC4"/>
  <w15:docId w15:val="{36196A11-A287-A84F-B2F4-018CD597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D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6D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6D54"/>
  </w:style>
  <w:style w:type="paragraph" w:styleId="Piedepgina">
    <w:name w:val="footer"/>
    <w:basedOn w:val="Normal"/>
    <w:link w:val="PiedepginaCar"/>
    <w:uiPriority w:val="99"/>
    <w:unhideWhenUsed/>
    <w:rsid w:val="002F6D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6D54"/>
  </w:style>
  <w:style w:type="paragraph" w:styleId="Textodeglobo">
    <w:name w:val="Balloon Text"/>
    <w:basedOn w:val="Normal"/>
    <w:link w:val="TextodegloboCar"/>
    <w:uiPriority w:val="99"/>
    <w:semiHidden/>
    <w:unhideWhenUsed/>
    <w:rsid w:val="002F6D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6D54"/>
    <w:rPr>
      <w:rFonts w:ascii="Tahoma" w:hAnsi="Tahoma" w:cs="Tahoma"/>
      <w:sz w:val="16"/>
      <w:szCs w:val="16"/>
    </w:rPr>
  </w:style>
  <w:style w:type="paragraph" w:styleId="Sinespaciado">
    <w:name w:val="No Spacing"/>
    <w:uiPriority w:val="1"/>
    <w:qFormat/>
    <w:rsid w:val="00C169AE"/>
    <w:pPr>
      <w:spacing w:after="0" w:line="240" w:lineRule="auto"/>
    </w:pPr>
    <w:rPr>
      <w:rFonts w:ascii="Century Gothic" w:hAnsi="Century Gothic"/>
    </w:rPr>
  </w:style>
  <w:style w:type="paragraph" w:customStyle="1" w:styleId="Default">
    <w:name w:val="Default"/>
    <w:rsid w:val="00590B3E"/>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98336">
      <w:bodyDiv w:val="1"/>
      <w:marLeft w:val="0"/>
      <w:marRight w:val="0"/>
      <w:marTop w:val="0"/>
      <w:marBottom w:val="0"/>
      <w:divBdr>
        <w:top w:val="none" w:sz="0" w:space="0" w:color="auto"/>
        <w:left w:val="none" w:sz="0" w:space="0" w:color="auto"/>
        <w:bottom w:val="none" w:sz="0" w:space="0" w:color="auto"/>
        <w:right w:val="none" w:sz="0" w:space="0" w:color="auto"/>
      </w:divBdr>
      <w:divsChild>
        <w:div w:id="284964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968</TotalTime>
  <Pages>6</Pages>
  <Words>1797</Words>
  <Characters>9886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Olvera</dc:creator>
  <cp:lastModifiedBy>Gilbert Alexis García Bahena</cp:lastModifiedBy>
  <cp:revision>13</cp:revision>
  <cp:lastPrinted>2026-07-27T22:30:00Z</cp:lastPrinted>
  <dcterms:created xsi:type="dcterms:W3CDTF">2026-07-28T21:48:00Z</dcterms:created>
  <dcterms:modified xsi:type="dcterms:W3CDTF">2026-07-29T13:56:00Z</dcterms:modified>
</cp:coreProperties>
</file>